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BA0" w:rsidRPr="00374A35" w:rsidRDefault="00374A35" w:rsidP="00BD7BA0">
      <w:pPr>
        <w:ind w:firstLine="709"/>
        <w:jc w:val="center"/>
        <w:rPr>
          <w:b/>
          <w:sz w:val="28"/>
          <w:szCs w:val="28"/>
        </w:rPr>
      </w:pPr>
      <w:r w:rsidRPr="00374A35">
        <w:rPr>
          <w:b/>
          <w:sz w:val="28"/>
          <w:szCs w:val="28"/>
        </w:rPr>
        <w:t>МУНИЦИПАЛЬНОЕ ОБРАЗОВАНИЕ «СЕЛЬСОЕ ПОСЕЛЕНИЕ К</w:t>
      </w:r>
      <w:r w:rsidR="00BD7BA0" w:rsidRPr="00374A35">
        <w:rPr>
          <w:b/>
          <w:sz w:val="28"/>
          <w:szCs w:val="28"/>
        </w:rPr>
        <w:t>ОЗЛОВСКИЙ СЕЛЬСОВЕТ</w:t>
      </w:r>
      <w:r w:rsidRPr="00374A35">
        <w:rPr>
          <w:b/>
          <w:sz w:val="28"/>
          <w:szCs w:val="28"/>
        </w:rPr>
        <w:t xml:space="preserve"> </w:t>
      </w:r>
      <w:r w:rsidR="00BD7BA0" w:rsidRPr="00374A35">
        <w:rPr>
          <w:b/>
          <w:sz w:val="28"/>
          <w:szCs w:val="28"/>
        </w:rPr>
        <w:t>ВОЛОДАРСКОГО</w:t>
      </w:r>
      <w:r w:rsidRPr="00374A35">
        <w:rPr>
          <w:b/>
          <w:sz w:val="28"/>
          <w:szCs w:val="28"/>
        </w:rPr>
        <w:t xml:space="preserve"> МУНИЦИПАЛЬНОГО</w:t>
      </w:r>
      <w:r w:rsidR="00BD7BA0" w:rsidRPr="00374A35">
        <w:rPr>
          <w:b/>
          <w:sz w:val="28"/>
          <w:szCs w:val="28"/>
        </w:rPr>
        <w:t xml:space="preserve"> РАЙОНА АСТРАХАНСКОЙ ОБЛАСТИ</w:t>
      </w:r>
    </w:p>
    <w:p w:rsidR="00BD7BA0" w:rsidRPr="00374A35" w:rsidRDefault="00BD7BA0" w:rsidP="00BD7BA0">
      <w:pPr>
        <w:ind w:firstLine="709"/>
        <w:jc w:val="center"/>
        <w:rPr>
          <w:b/>
          <w:sz w:val="28"/>
          <w:szCs w:val="28"/>
        </w:rPr>
      </w:pPr>
    </w:p>
    <w:p w:rsidR="00BD7BA0" w:rsidRDefault="00BD7BA0" w:rsidP="00BD7BA0">
      <w:pPr>
        <w:ind w:firstLine="709"/>
        <w:jc w:val="center"/>
        <w:rPr>
          <w:sz w:val="28"/>
          <w:szCs w:val="28"/>
        </w:rPr>
      </w:pPr>
      <w:r>
        <w:rPr>
          <w:sz w:val="28"/>
          <w:szCs w:val="28"/>
        </w:rPr>
        <w:t>ПОСТАНОВЛЕНИЕ</w:t>
      </w:r>
    </w:p>
    <w:p w:rsidR="00BD7BA0" w:rsidRPr="00251DC5" w:rsidRDefault="00BD7BA0" w:rsidP="00BD7BA0">
      <w:pPr>
        <w:ind w:firstLine="709"/>
        <w:jc w:val="center"/>
        <w:rPr>
          <w:sz w:val="28"/>
          <w:szCs w:val="28"/>
        </w:rPr>
      </w:pPr>
      <w:r>
        <w:rPr>
          <w:sz w:val="28"/>
          <w:szCs w:val="28"/>
        </w:rPr>
        <w:t xml:space="preserve"> </w:t>
      </w:r>
    </w:p>
    <w:p w:rsidR="00BD7BA0" w:rsidRDefault="00203E52" w:rsidP="00BD7BA0">
      <w:pPr>
        <w:rPr>
          <w:sz w:val="28"/>
          <w:szCs w:val="28"/>
        </w:rPr>
      </w:pPr>
      <w:r>
        <w:rPr>
          <w:rStyle w:val="FontStyle138"/>
          <w:sz w:val="28"/>
          <w:szCs w:val="28"/>
        </w:rPr>
        <w:t>21</w:t>
      </w:r>
      <w:r w:rsidR="00374A35">
        <w:rPr>
          <w:rStyle w:val="FontStyle138"/>
          <w:sz w:val="28"/>
          <w:szCs w:val="28"/>
        </w:rPr>
        <w:t>.1</w:t>
      </w:r>
      <w:r w:rsidR="002D08B9">
        <w:rPr>
          <w:rStyle w:val="FontStyle138"/>
          <w:sz w:val="28"/>
          <w:szCs w:val="28"/>
        </w:rPr>
        <w:t>0</w:t>
      </w:r>
      <w:r w:rsidR="00BD7BA0" w:rsidRPr="00845D51">
        <w:rPr>
          <w:rStyle w:val="FontStyle138"/>
          <w:sz w:val="28"/>
          <w:szCs w:val="28"/>
        </w:rPr>
        <w:t>.202</w:t>
      </w:r>
      <w:r>
        <w:rPr>
          <w:rStyle w:val="FontStyle138"/>
          <w:sz w:val="28"/>
          <w:szCs w:val="28"/>
        </w:rPr>
        <w:t>5</w:t>
      </w:r>
      <w:r w:rsidR="00BD7BA0" w:rsidRPr="00845D51">
        <w:rPr>
          <w:rStyle w:val="FontStyle138"/>
          <w:sz w:val="28"/>
          <w:szCs w:val="28"/>
        </w:rPr>
        <w:t xml:space="preserve"> </w:t>
      </w:r>
      <w:r w:rsidR="00BD7BA0" w:rsidRPr="00845D51">
        <w:rPr>
          <w:sz w:val="28"/>
          <w:szCs w:val="28"/>
        </w:rPr>
        <w:t xml:space="preserve">                                                                                                    №  </w:t>
      </w:r>
      <w:r>
        <w:rPr>
          <w:sz w:val="28"/>
          <w:szCs w:val="28"/>
        </w:rPr>
        <w:t>72</w:t>
      </w:r>
      <w:r w:rsidR="00BD7BA0">
        <w:rPr>
          <w:sz w:val="28"/>
          <w:szCs w:val="28"/>
        </w:rPr>
        <w:t xml:space="preserve"> </w:t>
      </w:r>
    </w:p>
    <w:p w:rsidR="00BD7BA0" w:rsidRDefault="00BD7BA0" w:rsidP="00BD7BA0">
      <w:pPr>
        <w:jc w:val="center"/>
        <w:rPr>
          <w:rStyle w:val="FontStyle138"/>
          <w:sz w:val="28"/>
          <w:szCs w:val="28"/>
        </w:rPr>
      </w:pPr>
      <w:r>
        <w:rPr>
          <w:rStyle w:val="FontStyle138"/>
          <w:sz w:val="28"/>
          <w:szCs w:val="28"/>
        </w:rPr>
        <w:t>с. Козлово</w:t>
      </w:r>
    </w:p>
    <w:p w:rsidR="00BD7BA0" w:rsidRPr="00991FAC" w:rsidRDefault="00BD7BA0" w:rsidP="00BD7BA0">
      <w:pPr>
        <w:pStyle w:val="Style9"/>
        <w:widowControl/>
        <w:ind w:firstLine="709"/>
        <w:jc w:val="both"/>
        <w:rPr>
          <w:sz w:val="28"/>
          <w:szCs w:val="28"/>
        </w:rPr>
      </w:pPr>
    </w:p>
    <w:p w:rsidR="00374A35" w:rsidRPr="00F64F36" w:rsidRDefault="00374A35" w:rsidP="00374A35">
      <w:pPr>
        <w:ind w:right="5101"/>
        <w:jc w:val="both"/>
        <w:rPr>
          <w:sz w:val="28"/>
          <w:szCs w:val="28"/>
        </w:rPr>
      </w:pPr>
      <w:r w:rsidRPr="00F64F36">
        <w:rPr>
          <w:sz w:val="28"/>
          <w:szCs w:val="28"/>
        </w:rPr>
        <w:t>Об утверждении муниципальной программы</w:t>
      </w:r>
      <w:r>
        <w:rPr>
          <w:sz w:val="28"/>
          <w:szCs w:val="28"/>
        </w:rPr>
        <w:t xml:space="preserve"> </w:t>
      </w:r>
      <w:r w:rsidRPr="00F64F36">
        <w:rPr>
          <w:sz w:val="28"/>
          <w:szCs w:val="28"/>
        </w:rPr>
        <w:t>«</w:t>
      </w:r>
      <w:r>
        <w:rPr>
          <w:sz w:val="28"/>
          <w:szCs w:val="28"/>
        </w:rPr>
        <w:t xml:space="preserve">Формирование комфортной городской среды на территории МО «Сельское поселение Козловский сельсовет Володарского муниципального района Астраханской области» (благоустройство </w:t>
      </w:r>
      <w:r w:rsidRPr="003E6F03">
        <w:rPr>
          <w:sz w:val="28"/>
          <w:szCs w:val="28"/>
        </w:rPr>
        <w:t>общественных территорий)</w:t>
      </w:r>
      <w:r>
        <w:rPr>
          <w:sz w:val="28"/>
          <w:szCs w:val="28"/>
        </w:rPr>
        <w:t>»</w:t>
      </w:r>
    </w:p>
    <w:p w:rsidR="00D048B7" w:rsidRPr="00D048B7" w:rsidRDefault="00D048B7" w:rsidP="00BD7BA0">
      <w:pPr>
        <w:ind w:right="4534" w:firstLine="851"/>
        <w:jc w:val="both"/>
        <w:rPr>
          <w:sz w:val="28"/>
          <w:szCs w:val="28"/>
        </w:rPr>
      </w:pPr>
    </w:p>
    <w:p w:rsidR="00D048B7" w:rsidRPr="00BA5813" w:rsidRDefault="00D048B7" w:rsidP="00D048B7">
      <w:pPr>
        <w:ind w:firstLine="851"/>
        <w:jc w:val="both"/>
        <w:rPr>
          <w:sz w:val="28"/>
          <w:szCs w:val="28"/>
        </w:rPr>
      </w:pPr>
      <w:r w:rsidRPr="00D048B7">
        <w:rPr>
          <w:sz w:val="28"/>
          <w:szCs w:val="28"/>
        </w:rPr>
        <w:t xml:space="preserve">В целях </w:t>
      </w:r>
      <w:r w:rsidR="003F08EA">
        <w:rPr>
          <w:sz w:val="28"/>
          <w:szCs w:val="28"/>
        </w:rPr>
        <w:t>повышения качества и комфорта городской среды на территории муниципального образования и в соответствии с Постановлением администрации МО «Козловский сельсовет» №186 от 10.11.2015г. «Об утверждении Порядка разработки, утверждения, реализации и оценки эффективности муниципальных целевых программ на территории муниципального образования «Козловский сельсовет»</w:t>
      </w:r>
    </w:p>
    <w:p w:rsidR="00D048B7" w:rsidRPr="00BA5813" w:rsidRDefault="00D048B7" w:rsidP="00D048B7">
      <w:pPr>
        <w:ind w:firstLine="851"/>
        <w:jc w:val="both"/>
        <w:rPr>
          <w:sz w:val="28"/>
          <w:szCs w:val="28"/>
        </w:rPr>
      </w:pPr>
    </w:p>
    <w:p w:rsidR="00D048B7" w:rsidRDefault="00D048B7" w:rsidP="00D048B7">
      <w:pPr>
        <w:jc w:val="both"/>
        <w:rPr>
          <w:sz w:val="28"/>
          <w:szCs w:val="28"/>
        </w:rPr>
      </w:pPr>
      <w:r w:rsidRPr="00D048B7">
        <w:rPr>
          <w:sz w:val="28"/>
          <w:szCs w:val="28"/>
        </w:rPr>
        <w:t>ПОСТАНОВЛЯЕТ:</w:t>
      </w:r>
    </w:p>
    <w:p w:rsidR="00526C51" w:rsidRPr="00D048B7" w:rsidRDefault="00526C51" w:rsidP="00D048B7">
      <w:pPr>
        <w:jc w:val="both"/>
        <w:rPr>
          <w:sz w:val="28"/>
          <w:szCs w:val="28"/>
        </w:rPr>
      </w:pPr>
    </w:p>
    <w:p w:rsidR="00374A35" w:rsidRPr="00F64F36" w:rsidRDefault="00374A35" w:rsidP="00374A35">
      <w:pPr>
        <w:numPr>
          <w:ilvl w:val="0"/>
          <w:numId w:val="10"/>
        </w:numPr>
        <w:tabs>
          <w:tab w:val="left" w:pos="993"/>
        </w:tabs>
        <w:ind w:left="0" w:firstLine="567"/>
        <w:jc w:val="both"/>
        <w:rPr>
          <w:sz w:val="28"/>
          <w:szCs w:val="28"/>
        </w:rPr>
      </w:pPr>
      <w:r w:rsidRPr="00F64F36">
        <w:rPr>
          <w:sz w:val="28"/>
          <w:szCs w:val="28"/>
        </w:rPr>
        <w:t>Утвердить прилагаемую муниципальную программу «</w:t>
      </w:r>
      <w:r>
        <w:rPr>
          <w:sz w:val="28"/>
          <w:szCs w:val="28"/>
        </w:rPr>
        <w:t>Формирование комфортной городской среды на территории муниципального образования «Сельское поселение Козловский сельсовет Володарского муниципального района астраханской области» на 202</w:t>
      </w:r>
      <w:r w:rsidR="00203E52">
        <w:rPr>
          <w:sz w:val="28"/>
          <w:szCs w:val="28"/>
        </w:rPr>
        <w:t>6-2028</w:t>
      </w:r>
      <w:r>
        <w:rPr>
          <w:sz w:val="28"/>
          <w:szCs w:val="28"/>
        </w:rPr>
        <w:t xml:space="preserve"> годы</w:t>
      </w:r>
      <w:r w:rsidRPr="00F64F36">
        <w:rPr>
          <w:sz w:val="28"/>
          <w:szCs w:val="28"/>
        </w:rPr>
        <w:t xml:space="preserve"> (Приложение №1).</w:t>
      </w:r>
    </w:p>
    <w:p w:rsidR="00374A35" w:rsidRPr="00F64F36" w:rsidRDefault="00374A35" w:rsidP="00374A35">
      <w:pPr>
        <w:numPr>
          <w:ilvl w:val="0"/>
          <w:numId w:val="10"/>
        </w:numPr>
        <w:tabs>
          <w:tab w:val="left" w:pos="993"/>
        </w:tabs>
        <w:ind w:left="0" w:firstLine="567"/>
        <w:jc w:val="both"/>
        <w:rPr>
          <w:sz w:val="28"/>
          <w:szCs w:val="28"/>
        </w:rPr>
      </w:pPr>
      <w:r>
        <w:rPr>
          <w:sz w:val="28"/>
          <w:szCs w:val="28"/>
        </w:rPr>
        <w:t xml:space="preserve">Главному бухгалтеру администрации МО «Сельское поселение Козловский сельсовет Володарского муниципального района астраханской области» </w:t>
      </w:r>
      <w:proofErr w:type="spellStart"/>
      <w:r w:rsidRPr="00A31A49">
        <w:rPr>
          <w:sz w:val="28"/>
          <w:szCs w:val="28"/>
        </w:rPr>
        <w:t>Джантлиевой</w:t>
      </w:r>
      <w:proofErr w:type="spellEnd"/>
      <w:r w:rsidRPr="00A31A49">
        <w:rPr>
          <w:sz w:val="28"/>
          <w:szCs w:val="28"/>
        </w:rPr>
        <w:t xml:space="preserve"> А.И. предусмотреть в бюджете на 202</w:t>
      </w:r>
      <w:r w:rsidR="00203E52">
        <w:rPr>
          <w:sz w:val="28"/>
          <w:szCs w:val="28"/>
        </w:rPr>
        <w:t>6</w:t>
      </w:r>
      <w:r w:rsidRPr="00A31A49">
        <w:rPr>
          <w:sz w:val="28"/>
          <w:szCs w:val="28"/>
        </w:rPr>
        <w:t xml:space="preserve"> год и на плановый период 202</w:t>
      </w:r>
      <w:r w:rsidR="00203E52">
        <w:rPr>
          <w:sz w:val="28"/>
          <w:szCs w:val="28"/>
        </w:rPr>
        <w:t>7</w:t>
      </w:r>
      <w:r w:rsidRPr="00A31A49">
        <w:rPr>
          <w:sz w:val="28"/>
          <w:szCs w:val="28"/>
        </w:rPr>
        <w:t>-202</w:t>
      </w:r>
      <w:r w:rsidR="00203E52">
        <w:rPr>
          <w:sz w:val="28"/>
          <w:szCs w:val="28"/>
        </w:rPr>
        <w:t>8</w:t>
      </w:r>
      <w:r w:rsidRPr="00A31A49">
        <w:rPr>
          <w:sz w:val="28"/>
          <w:szCs w:val="28"/>
        </w:rPr>
        <w:t xml:space="preserve"> годы</w:t>
      </w:r>
      <w:r w:rsidRPr="000A40D7">
        <w:rPr>
          <w:sz w:val="28"/>
          <w:szCs w:val="28"/>
        </w:rPr>
        <w:t xml:space="preserve"> денежные средства на финансирование</w:t>
      </w:r>
      <w:r w:rsidRPr="00F64F36">
        <w:rPr>
          <w:sz w:val="28"/>
          <w:szCs w:val="28"/>
        </w:rPr>
        <w:t xml:space="preserve"> мероприятий по обеспечению реализации данной программы.</w:t>
      </w:r>
    </w:p>
    <w:p w:rsidR="00374A35" w:rsidRPr="00F64F36" w:rsidRDefault="00374A35" w:rsidP="00374A35">
      <w:pPr>
        <w:tabs>
          <w:tab w:val="left" w:pos="851"/>
          <w:tab w:val="left" w:pos="993"/>
        </w:tabs>
        <w:ind w:firstLine="567"/>
        <w:jc w:val="both"/>
        <w:rPr>
          <w:sz w:val="28"/>
          <w:szCs w:val="28"/>
        </w:rPr>
      </w:pPr>
      <w:r w:rsidRPr="00F64F36">
        <w:rPr>
          <w:sz w:val="28"/>
          <w:szCs w:val="28"/>
        </w:rPr>
        <w:t>3.Настоящее постановление разместить на официальном сайте администрации муниципального образования «</w:t>
      </w:r>
      <w:r>
        <w:rPr>
          <w:sz w:val="28"/>
          <w:szCs w:val="28"/>
        </w:rPr>
        <w:t>Сельское поселение Козловский сельсовет Володарского муниципального района астраханской области</w:t>
      </w:r>
      <w:r w:rsidRPr="00F64F36">
        <w:rPr>
          <w:sz w:val="28"/>
          <w:szCs w:val="28"/>
        </w:rPr>
        <w:t>».</w:t>
      </w:r>
    </w:p>
    <w:p w:rsidR="00374A35" w:rsidRPr="00F64F36" w:rsidRDefault="00374A35" w:rsidP="00374A35">
      <w:pPr>
        <w:tabs>
          <w:tab w:val="left" w:pos="851"/>
          <w:tab w:val="left" w:pos="993"/>
        </w:tabs>
        <w:ind w:firstLine="567"/>
        <w:jc w:val="both"/>
        <w:rPr>
          <w:sz w:val="28"/>
          <w:szCs w:val="28"/>
        </w:rPr>
      </w:pPr>
      <w:r w:rsidRPr="00F64F36">
        <w:rPr>
          <w:sz w:val="28"/>
          <w:szCs w:val="28"/>
        </w:rPr>
        <w:t xml:space="preserve">4. Настоящее Постановление вступает в силу с </w:t>
      </w:r>
      <w:r>
        <w:rPr>
          <w:sz w:val="28"/>
          <w:szCs w:val="28"/>
        </w:rPr>
        <w:t>0</w:t>
      </w:r>
      <w:r w:rsidRPr="00F64F36">
        <w:rPr>
          <w:sz w:val="28"/>
          <w:szCs w:val="28"/>
        </w:rPr>
        <w:t>1 января 20</w:t>
      </w:r>
      <w:r w:rsidR="00203E52">
        <w:rPr>
          <w:sz w:val="28"/>
          <w:szCs w:val="28"/>
        </w:rPr>
        <w:t>26</w:t>
      </w:r>
      <w:r>
        <w:rPr>
          <w:sz w:val="28"/>
          <w:szCs w:val="28"/>
        </w:rPr>
        <w:t xml:space="preserve"> </w:t>
      </w:r>
      <w:r w:rsidRPr="00F64F36">
        <w:rPr>
          <w:sz w:val="28"/>
          <w:szCs w:val="28"/>
        </w:rPr>
        <w:t>года.</w:t>
      </w:r>
    </w:p>
    <w:p w:rsidR="00374A35" w:rsidRPr="00F64F36" w:rsidRDefault="00374A35" w:rsidP="00374A35">
      <w:pPr>
        <w:tabs>
          <w:tab w:val="left" w:pos="851"/>
          <w:tab w:val="left" w:pos="993"/>
        </w:tabs>
        <w:ind w:firstLine="567"/>
        <w:jc w:val="both"/>
        <w:rPr>
          <w:sz w:val="28"/>
          <w:szCs w:val="28"/>
        </w:rPr>
      </w:pPr>
      <w:r w:rsidRPr="00F64F36">
        <w:rPr>
          <w:sz w:val="28"/>
          <w:szCs w:val="28"/>
        </w:rPr>
        <w:t xml:space="preserve">5. </w:t>
      </w:r>
      <w:proofErr w:type="gramStart"/>
      <w:r w:rsidRPr="00F64F36">
        <w:rPr>
          <w:sz w:val="28"/>
          <w:szCs w:val="28"/>
        </w:rPr>
        <w:t>Контроль за</w:t>
      </w:r>
      <w:proofErr w:type="gramEnd"/>
      <w:r w:rsidRPr="00F64F36">
        <w:rPr>
          <w:sz w:val="28"/>
          <w:szCs w:val="28"/>
        </w:rPr>
        <w:t xml:space="preserve"> исполнением настоящего постановления оставляю за собой.</w:t>
      </w:r>
    </w:p>
    <w:p w:rsidR="00D048B7" w:rsidRPr="00D048B7" w:rsidRDefault="00D048B7" w:rsidP="00526C51">
      <w:pPr>
        <w:ind w:firstLine="851"/>
        <w:jc w:val="both"/>
        <w:rPr>
          <w:sz w:val="28"/>
          <w:szCs w:val="28"/>
        </w:rPr>
      </w:pPr>
      <w:r w:rsidRPr="00D048B7">
        <w:rPr>
          <w:sz w:val="28"/>
          <w:szCs w:val="28"/>
        </w:rPr>
        <w:t xml:space="preserve">                         </w:t>
      </w:r>
      <w:r w:rsidR="00543818">
        <w:rPr>
          <w:sz w:val="28"/>
          <w:szCs w:val="28"/>
        </w:rPr>
        <w:t xml:space="preserve">  </w:t>
      </w:r>
    </w:p>
    <w:p w:rsidR="00D048B7" w:rsidRDefault="00203E52" w:rsidP="00995A2B">
      <w:pPr>
        <w:jc w:val="both"/>
        <w:rPr>
          <w:sz w:val="28"/>
          <w:szCs w:val="28"/>
        </w:rPr>
      </w:pPr>
      <w:r>
        <w:rPr>
          <w:sz w:val="28"/>
          <w:szCs w:val="28"/>
        </w:rPr>
        <w:t>Г</w:t>
      </w:r>
      <w:r w:rsidR="00D048B7" w:rsidRPr="00D048B7">
        <w:rPr>
          <w:sz w:val="28"/>
          <w:szCs w:val="28"/>
        </w:rPr>
        <w:t>лава админис</w:t>
      </w:r>
      <w:r w:rsidR="00BD7BA0">
        <w:rPr>
          <w:sz w:val="28"/>
          <w:szCs w:val="28"/>
        </w:rPr>
        <w:t>трации</w:t>
      </w:r>
      <w:r w:rsidR="00BD7BA0">
        <w:rPr>
          <w:sz w:val="28"/>
          <w:szCs w:val="28"/>
        </w:rPr>
        <w:tab/>
      </w:r>
      <w:r w:rsidR="00995A2B">
        <w:rPr>
          <w:sz w:val="28"/>
          <w:szCs w:val="28"/>
        </w:rPr>
        <w:t xml:space="preserve">   </w:t>
      </w:r>
      <w:r w:rsidR="002D08B9">
        <w:rPr>
          <w:sz w:val="28"/>
          <w:szCs w:val="28"/>
        </w:rPr>
        <w:t xml:space="preserve">     </w:t>
      </w:r>
      <w:r w:rsidR="00BD7BA0">
        <w:rPr>
          <w:sz w:val="28"/>
          <w:szCs w:val="28"/>
        </w:rPr>
        <w:tab/>
        <w:t xml:space="preserve">          </w:t>
      </w:r>
      <w:r w:rsidR="002D08B9">
        <w:rPr>
          <w:sz w:val="28"/>
          <w:szCs w:val="28"/>
        </w:rPr>
        <w:t xml:space="preserve">          </w:t>
      </w:r>
      <w:r w:rsidR="00BD7BA0">
        <w:rPr>
          <w:sz w:val="28"/>
          <w:szCs w:val="28"/>
        </w:rPr>
        <w:t xml:space="preserve">        </w:t>
      </w:r>
      <w:r w:rsidR="00D048B7" w:rsidRPr="00D048B7">
        <w:rPr>
          <w:sz w:val="28"/>
          <w:szCs w:val="28"/>
        </w:rPr>
        <w:t xml:space="preserve">   </w:t>
      </w:r>
      <w:r>
        <w:rPr>
          <w:sz w:val="28"/>
          <w:szCs w:val="28"/>
        </w:rPr>
        <w:t xml:space="preserve">                       </w:t>
      </w:r>
      <w:proofErr w:type="spellStart"/>
      <w:r>
        <w:rPr>
          <w:sz w:val="28"/>
          <w:szCs w:val="28"/>
        </w:rPr>
        <w:t>З.И.Наушаев</w:t>
      </w:r>
      <w:proofErr w:type="spellEnd"/>
    </w:p>
    <w:p w:rsidR="00967E1F" w:rsidRPr="00D048B7" w:rsidRDefault="00967E1F" w:rsidP="00995A2B">
      <w:pPr>
        <w:jc w:val="both"/>
        <w:rPr>
          <w:sz w:val="28"/>
          <w:szCs w:val="28"/>
        </w:rPr>
      </w:pPr>
    </w:p>
    <w:p w:rsidR="00D048B7" w:rsidRDefault="00D048B7" w:rsidP="00D048B7">
      <w:pPr>
        <w:jc w:val="right"/>
        <w:rPr>
          <w:sz w:val="28"/>
          <w:szCs w:val="28"/>
        </w:rPr>
      </w:pPr>
      <w:r>
        <w:rPr>
          <w:sz w:val="28"/>
          <w:szCs w:val="28"/>
        </w:rPr>
        <w:lastRenderedPageBreak/>
        <w:t>Приложение №1</w:t>
      </w:r>
    </w:p>
    <w:p w:rsidR="00D048B7" w:rsidRDefault="00D048B7" w:rsidP="00D048B7">
      <w:pPr>
        <w:jc w:val="right"/>
        <w:rPr>
          <w:sz w:val="28"/>
          <w:szCs w:val="28"/>
        </w:rPr>
      </w:pPr>
      <w:r>
        <w:rPr>
          <w:sz w:val="28"/>
          <w:szCs w:val="28"/>
        </w:rPr>
        <w:t>к постановлению администрации</w:t>
      </w:r>
    </w:p>
    <w:p w:rsidR="00374A35" w:rsidRDefault="00D048B7" w:rsidP="00D048B7">
      <w:pPr>
        <w:jc w:val="right"/>
        <w:rPr>
          <w:sz w:val="28"/>
          <w:szCs w:val="28"/>
        </w:rPr>
      </w:pPr>
      <w:r>
        <w:rPr>
          <w:sz w:val="28"/>
          <w:szCs w:val="28"/>
        </w:rPr>
        <w:t>МО «</w:t>
      </w:r>
      <w:r w:rsidR="00374A35">
        <w:rPr>
          <w:sz w:val="28"/>
          <w:szCs w:val="28"/>
        </w:rPr>
        <w:t>Сельское поселение</w:t>
      </w:r>
    </w:p>
    <w:p w:rsidR="00374A35" w:rsidRDefault="00912668" w:rsidP="00D048B7">
      <w:pPr>
        <w:jc w:val="right"/>
        <w:rPr>
          <w:sz w:val="28"/>
          <w:szCs w:val="28"/>
        </w:rPr>
      </w:pPr>
      <w:r>
        <w:rPr>
          <w:sz w:val="28"/>
          <w:szCs w:val="28"/>
        </w:rPr>
        <w:t>К</w:t>
      </w:r>
      <w:r w:rsidR="009C7E93">
        <w:rPr>
          <w:sz w:val="28"/>
          <w:szCs w:val="28"/>
        </w:rPr>
        <w:t>озлов</w:t>
      </w:r>
      <w:r>
        <w:rPr>
          <w:sz w:val="28"/>
          <w:szCs w:val="28"/>
        </w:rPr>
        <w:t xml:space="preserve">ский </w:t>
      </w:r>
      <w:r w:rsidR="007301E9">
        <w:rPr>
          <w:sz w:val="28"/>
          <w:szCs w:val="28"/>
        </w:rPr>
        <w:t>сельсовет</w:t>
      </w:r>
      <w:r w:rsidR="00374A35">
        <w:rPr>
          <w:sz w:val="28"/>
          <w:szCs w:val="28"/>
        </w:rPr>
        <w:t xml:space="preserve"> </w:t>
      </w:r>
    </w:p>
    <w:p w:rsidR="00374A35" w:rsidRDefault="00374A35" w:rsidP="00D048B7">
      <w:pPr>
        <w:jc w:val="right"/>
        <w:rPr>
          <w:sz w:val="28"/>
          <w:szCs w:val="28"/>
        </w:rPr>
      </w:pPr>
      <w:r>
        <w:rPr>
          <w:sz w:val="28"/>
          <w:szCs w:val="28"/>
        </w:rPr>
        <w:t>Володарского муниципального</w:t>
      </w:r>
    </w:p>
    <w:p w:rsidR="00D048B7" w:rsidRDefault="00374A35" w:rsidP="00D048B7">
      <w:pPr>
        <w:jc w:val="right"/>
        <w:rPr>
          <w:sz w:val="28"/>
          <w:szCs w:val="28"/>
        </w:rPr>
      </w:pPr>
      <w:r>
        <w:rPr>
          <w:sz w:val="28"/>
          <w:szCs w:val="28"/>
        </w:rPr>
        <w:t>Района Астраханской области</w:t>
      </w:r>
      <w:r w:rsidR="00D048B7">
        <w:rPr>
          <w:sz w:val="28"/>
          <w:szCs w:val="28"/>
        </w:rPr>
        <w:t>»</w:t>
      </w:r>
    </w:p>
    <w:p w:rsidR="00B158E0" w:rsidRPr="00B158E0" w:rsidRDefault="00D048B7" w:rsidP="004A0446">
      <w:pPr>
        <w:jc w:val="right"/>
        <w:rPr>
          <w:sz w:val="28"/>
          <w:szCs w:val="28"/>
        </w:rPr>
      </w:pPr>
      <w:r w:rsidRPr="00BD7BA0">
        <w:rPr>
          <w:sz w:val="28"/>
          <w:szCs w:val="28"/>
        </w:rPr>
        <w:t xml:space="preserve">от </w:t>
      </w:r>
      <w:r w:rsidR="00BD7BA0">
        <w:rPr>
          <w:sz w:val="28"/>
          <w:szCs w:val="28"/>
        </w:rPr>
        <w:t xml:space="preserve"> </w:t>
      </w:r>
      <w:r w:rsidR="00203E52">
        <w:rPr>
          <w:sz w:val="28"/>
          <w:szCs w:val="28"/>
        </w:rPr>
        <w:t>21.10.2025г. №72</w:t>
      </w:r>
    </w:p>
    <w:p w:rsidR="00B158E0" w:rsidRDefault="00B158E0" w:rsidP="00B158E0">
      <w:pPr>
        <w:rPr>
          <w:sz w:val="28"/>
          <w:szCs w:val="28"/>
        </w:rPr>
      </w:pPr>
    </w:p>
    <w:p w:rsidR="00B158E0" w:rsidRPr="00B158E0" w:rsidRDefault="00B158E0" w:rsidP="00B158E0">
      <w:pPr>
        <w:jc w:val="center"/>
        <w:rPr>
          <w:sz w:val="28"/>
          <w:szCs w:val="28"/>
        </w:rPr>
      </w:pPr>
      <w:r>
        <w:rPr>
          <w:sz w:val="28"/>
          <w:szCs w:val="28"/>
        </w:rPr>
        <w:t>Программа</w:t>
      </w:r>
    </w:p>
    <w:p w:rsidR="00B158E0" w:rsidRPr="00B158E0" w:rsidRDefault="00B158E0" w:rsidP="00B158E0">
      <w:pPr>
        <w:jc w:val="center"/>
        <w:rPr>
          <w:sz w:val="28"/>
          <w:szCs w:val="28"/>
        </w:rPr>
      </w:pPr>
      <w:r w:rsidRPr="00B158E0">
        <w:rPr>
          <w:sz w:val="28"/>
          <w:szCs w:val="28"/>
        </w:rPr>
        <w:t xml:space="preserve">Формирование </w:t>
      </w:r>
      <w:r w:rsidR="00967E1F">
        <w:rPr>
          <w:sz w:val="28"/>
          <w:szCs w:val="28"/>
        </w:rPr>
        <w:t>комфорт</w:t>
      </w:r>
      <w:r w:rsidR="00374A35">
        <w:rPr>
          <w:sz w:val="28"/>
          <w:szCs w:val="28"/>
        </w:rPr>
        <w:t>ной</w:t>
      </w:r>
      <w:r w:rsidRPr="00B158E0">
        <w:rPr>
          <w:sz w:val="28"/>
          <w:szCs w:val="28"/>
        </w:rPr>
        <w:t xml:space="preserve"> городской среды на территории</w:t>
      </w:r>
    </w:p>
    <w:p w:rsidR="00B158E0" w:rsidRPr="00B158E0" w:rsidRDefault="00543818" w:rsidP="00B158E0">
      <w:pPr>
        <w:jc w:val="center"/>
        <w:rPr>
          <w:sz w:val="28"/>
          <w:szCs w:val="28"/>
        </w:rPr>
      </w:pPr>
      <w:r>
        <w:rPr>
          <w:sz w:val="28"/>
          <w:szCs w:val="28"/>
        </w:rPr>
        <w:t>МО «</w:t>
      </w:r>
      <w:r w:rsidR="00374A35">
        <w:rPr>
          <w:sz w:val="28"/>
          <w:szCs w:val="28"/>
        </w:rPr>
        <w:t>Сельское поселение Козловский сельсовет Воло</w:t>
      </w:r>
      <w:r w:rsidR="00FD0CD5">
        <w:rPr>
          <w:sz w:val="28"/>
          <w:szCs w:val="28"/>
        </w:rPr>
        <w:t>дарского муниципального района А</w:t>
      </w:r>
      <w:r w:rsidR="00374A35">
        <w:rPr>
          <w:sz w:val="28"/>
          <w:szCs w:val="28"/>
        </w:rPr>
        <w:t>страханской области</w:t>
      </w:r>
      <w:r w:rsidR="00773C84">
        <w:rPr>
          <w:sz w:val="28"/>
          <w:szCs w:val="28"/>
        </w:rPr>
        <w:t>» на 202</w:t>
      </w:r>
      <w:r w:rsidR="00203E52">
        <w:rPr>
          <w:sz w:val="28"/>
          <w:szCs w:val="28"/>
        </w:rPr>
        <w:t>6</w:t>
      </w:r>
      <w:r w:rsidR="00773C84">
        <w:rPr>
          <w:sz w:val="28"/>
          <w:szCs w:val="28"/>
        </w:rPr>
        <w:t>-202</w:t>
      </w:r>
      <w:r w:rsidR="00203E52">
        <w:rPr>
          <w:sz w:val="28"/>
          <w:szCs w:val="28"/>
        </w:rPr>
        <w:t>8</w:t>
      </w:r>
      <w:r w:rsidR="00B158E0" w:rsidRPr="00B158E0">
        <w:rPr>
          <w:sz w:val="28"/>
          <w:szCs w:val="28"/>
        </w:rPr>
        <w:t>г.</w:t>
      </w:r>
    </w:p>
    <w:p w:rsidR="00B158E0" w:rsidRDefault="00B158E0" w:rsidP="00B158E0">
      <w:pPr>
        <w:jc w:val="center"/>
        <w:rPr>
          <w:sz w:val="28"/>
          <w:szCs w:val="28"/>
        </w:rPr>
      </w:pPr>
    </w:p>
    <w:p w:rsidR="00B158E0" w:rsidRDefault="00B158E0" w:rsidP="00B158E0">
      <w:pPr>
        <w:jc w:val="center"/>
        <w:rPr>
          <w:sz w:val="28"/>
          <w:szCs w:val="28"/>
        </w:rPr>
      </w:pPr>
      <w:r>
        <w:rPr>
          <w:sz w:val="28"/>
          <w:szCs w:val="28"/>
        </w:rPr>
        <w:t>1.</w:t>
      </w:r>
      <w:r w:rsidRPr="00B158E0">
        <w:rPr>
          <w:sz w:val="28"/>
          <w:szCs w:val="28"/>
        </w:rPr>
        <w:t>ПАСПОРТ ПРОГРАММЫ</w:t>
      </w:r>
    </w:p>
    <w:p w:rsidR="00B158E0" w:rsidRDefault="00B158E0" w:rsidP="00B158E0">
      <w:pPr>
        <w:jc w:val="center"/>
        <w:rPr>
          <w:sz w:val="28"/>
          <w:szCs w:val="28"/>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0"/>
        <w:gridCol w:w="1291"/>
        <w:gridCol w:w="2126"/>
        <w:gridCol w:w="1984"/>
        <w:gridCol w:w="2552"/>
      </w:tblGrid>
      <w:tr w:rsidR="00B158E0" w:rsidRPr="00D736A9" w:rsidTr="00BD7BA0">
        <w:tc>
          <w:tcPr>
            <w:tcW w:w="1970" w:type="dxa"/>
          </w:tcPr>
          <w:p w:rsidR="00B158E0" w:rsidRPr="00FD06CF" w:rsidRDefault="00B158E0" w:rsidP="00FD06CF">
            <w:pPr>
              <w:jc w:val="both"/>
              <w:rPr>
                <w:sz w:val="24"/>
                <w:szCs w:val="24"/>
              </w:rPr>
            </w:pPr>
            <w:r w:rsidRPr="00FD06CF">
              <w:rPr>
                <w:sz w:val="24"/>
                <w:szCs w:val="24"/>
              </w:rPr>
              <w:t>Наименование программы</w:t>
            </w:r>
          </w:p>
        </w:tc>
        <w:tc>
          <w:tcPr>
            <w:tcW w:w="7953" w:type="dxa"/>
            <w:gridSpan w:val="4"/>
          </w:tcPr>
          <w:p w:rsidR="00B158E0" w:rsidRPr="007301E9" w:rsidRDefault="00B158E0" w:rsidP="00203E52">
            <w:pPr>
              <w:jc w:val="both"/>
              <w:rPr>
                <w:sz w:val="24"/>
                <w:szCs w:val="24"/>
              </w:rPr>
            </w:pPr>
            <w:r w:rsidRPr="007301E9">
              <w:rPr>
                <w:sz w:val="24"/>
                <w:szCs w:val="24"/>
              </w:rPr>
              <w:t xml:space="preserve">Формирование современной городской среды на территории МО </w:t>
            </w:r>
            <w:r w:rsidRPr="00374A35">
              <w:rPr>
                <w:sz w:val="22"/>
                <w:szCs w:val="22"/>
              </w:rPr>
              <w:t>«</w:t>
            </w:r>
            <w:r w:rsidR="00374A35" w:rsidRPr="00374A35">
              <w:rPr>
                <w:sz w:val="22"/>
                <w:szCs w:val="22"/>
              </w:rPr>
              <w:t>Сельское поселение Козловский сельсовет Володарского муниципального района астраханской области</w:t>
            </w:r>
            <w:r w:rsidR="00995A2B" w:rsidRPr="00374A35">
              <w:rPr>
                <w:sz w:val="22"/>
                <w:szCs w:val="22"/>
              </w:rPr>
              <w:t>»</w:t>
            </w:r>
            <w:r w:rsidR="00374A35">
              <w:rPr>
                <w:sz w:val="24"/>
                <w:szCs w:val="24"/>
              </w:rPr>
              <w:t xml:space="preserve"> на 202</w:t>
            </w:r>
            <w:r w:rsidR="00203E52">
              <w:rPr>
                <w:sz w:val="24"/>
                <w:szCs w:val="24"/>
              </w:rPr>
              <w:t>6-2028</w:t>
            </w:r>
            <w:r w:rsidRPr="007301E9">
              <w:rPr>
                <w:sz w:val="24"/>
                <w:szCs w:val="24"/>
              </w:rPr>
              <w:t xml:space="preserve"> гг.» (далее Программа)</w:t>
            </w:r>
          </w:p>
        </w:tc>
      </w:tr>
      <w:tr w:rsidR="00B158E0" w:rsidRPr="00D736A9" w:rsidTr="00BD7BA0">
        <w:tc>
          <w:tcPr>
            <w:tcW w:w="1970" w:type="dxa"/>
          </w:tcPr>
          <w:p w:rsidR="00B158E0" w:rsidRPr="00FD06CF" w:rsidRDefault="00B158E0" w:rsidP="00FD06CF">
            <w:pPr>
              <w:jc w:val="both"/>
              <w:rPr>
                <w:sz w:val="24"/>
                <w:szCs w:val="24"/>
              </w:rPr>
            </w:pPr>
            <w:r w:rsidRPr="00FD06CF">
              <w:rPr>
                <w:sz w:val="24"/>
                <w:szCs w:val="24"/>
              </w:rPr>
              <w:t>Основание для разработки Программы</w:t>
            </w:r>
          </w:p>
        </w:tc>
        <w:tc>
          <w:tcPr>
            <w:tcW w:w="7953" w:type="dxa"/>
            <w:gridSpan w:val="4"/>
          </w:tcPr>
          <w:p w:rsidR="00B158E0" w:rsidRPr="00FD06CF" w:rsidRDefault="00B158E0" w:rsidP="00FD06CF">
            <w:pPr>
              <w:jc w:val="both"/>
              <w:rPr>
                <w:sz w:val="24"/>
                <w:szCs w:val="24"/>
              </w:rPr>
            </w:pPr>
            <w:proofErr w:type="gramStart"/>
            <w:r w:rsidRPr="00FD06CF">
              <w:rPr>
                <w:sz w:val="24"/>
                <w:szCs w:val="24"/>
              </w:rPr>
              <w:t>Федеральный закон от 6.10.2003 г. №131-Ф3 «Об общих принципах организации местного самоуправления в Российской Федерации», Устав муниципального образования «</w:t>
            </w:r>
            <w:r w:rsidR="009C7E93">
              <w:rPr>
                <w:sz w:val="24"/>
                <w:szCs w:val="24"/>
              </w:rPr>
              <w:t xml:space="preserve">Козловский </w:t>
            </w:r>
            <w:r w:rsidR="007301E9" w:rsidRPr="007301E9">
              <w:rPr>
                <w:sz w:val="24"/>
                <w:szCs w:val="24"/>
              </w:rPr>
              <w:t>сельсовет</w:t>
            </w:r>
            <w:r w:rsidRPr="00FD06CF">
              <w:rPr>
                <w:sz w:val="24"/>
                <w:szCs w:val="24"/>
              </w:rPr>
              <w:t>», ст. 179 Бюджетного кодекса Российской Федерации, Постановление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w:t>
            </w:r>
            <w:proofErr w:type="gramEnd"/>
            <w:r w:rsidRPr="00FD06CF">
              <w:rPr>
                <w:sz w:val="24"/>
                <w:szCs w:val="24"/>
              </w:rPr>
              <w:t xml:space="preserve"> среды», Паспорт приоритетного проекта «Формирование комфортной городской среды», утвержденный президиумом Совета при Президенте Российской Федерации по стратегическому развитию и приоритетным проектам (протокол от 18.04.2017 №5)</w:t>
            </w:r>
          </w:p>
        </w:tc>
      </w:tr>
      <w:tr w:rsidR="00B158E0" w:rsidRPr="00D736A9" w:rsidTr="00BD7BA0">
        <w:tc>
          <w:tcPr>
            <w:tcW w:w="1970" w:type="dxa"/>
          </w:tcPr>
          <w:p w:rsidR="00B158E0" w:rsidRPr="00FD06CF" w:rsidRDefault="00B158E0" w:rsidP="00FD06CF">
            <w:pPr>
              <w:jc w:val="both"/>
              <w:rPr>
                <w:sz w:val="24"/>
                <w:szCs w:val="24"/>
              </w:rPr>
            </w:pPr>
            <w:r w:rsidRPr="00FD06CF">
              <w:rPr>
                <w:sz w:val="24"/>
                <w:szCs w:val="24"/>
              </w:rPr>
              <w:t>Ответственный исполнитель Программы</w:t>
            </w:r>
          </w:p>
        </w:tc>
        <w:tc>
          <w:tcPr>
            <w:tcW w:w="7953" w:type="dxa"/>
            <w:gridSpan w:val="4"/>
          </w:tcPr>
          <w:p w:rsidR="00B158E0" w:rsidRPr="00FD06CF" w:rsidRDefault="00B158E0" w:rsidP="00FD06CF">
            <w:pPr>
              <w:jc w:val="both"/>
              <w:rPr>
                <w:sz w:val="24"/>
                <w:szCs w:val="24"/>
              </w:rPr>
            </w:pPr>
            <w:r w:rsidRPr="00FD06CF">
              <w:rPr>
                <w:sz w:val="24"/>
                <w:szCs w:val="24"/>
              </w:rPr>
              <w:t xml:space="preserve">Администрация муниципального образования </w:t>
            </w:r>
          </w:p>
          <w:p w:rsidR="00B158E0" w:rsidRPr="00FD06CF" w:rsidRDefault="00B158E0" w:rsidP="009C7E93">
            <w:pPr>
              <w:jc w:val="both"/>
              <w:rPr>
                <w:sz w:val="24"/>
                <w:szCs w:val="24"/>
              </w:rPr>
            </w:pPr>
            <w:r w:rsidRPr="00FD06CF">
              <w:rPr>
                <w:sz w:val="24"/>
                <w:szCs w:val="24"/>
              </w:rPr>
              <w:t xml:space="preserve"> «</w:t>
            </w:r>
            <w:r w:rsidR="00374A35" w:rsidRPr="00374A35">
              <w:rPr>
                <w:sz w:val="24"/>
                <w:szCs w:val="24"/>
              </w:rPr>
              <w:t>Сельское поселение Козловский сельсовет Володарского муниципального района астраханской области</w:t>
            </w:r>
            <w:r w:rsidRPr="00FD06CF">
              <w:rPr>
                <w:sz w:val="24"/>
                <w:szCs w:val="24"/>
              </w:rPr>
              <w:t xml:space="preserve">» </w:t>
            </w:r>
          </w:p>
        </w:tc>
      </w:tr>
      <w:tr w:rsidR="00B158E0" w:rsidRPr="00D736A9" w:rsidTr="00BD7BA0">
        <w:tc>
          <w:tcPr>
            <w:tcW w:w="1970" w:type="dxa"/>
          </w:tcPr>
          <w:p w:rsidR="00B158E0" w:rsidRPr="00FD06CF" w:rsidRDefault="00B158E0" w:rsidP="00FD06CF">
            <w:pPr>
              <w:jc w:val="both"/>
              <w:rPr>
                <w:sz w:val="24"/>
                <w:szCs w:val="24"/>
              </w:rPr>
            </w:pPr>
            <w:r w:rsidRPr="00FD06CF">
              <w:rPr>
                <w:sz w:val="24"/>
                <w:szCs w:val="24"/>
              </w:rPr>
              <w:t>Участники Программы</w:t>
            </w:r>
          </w:p>
        </w:tc>
        <w:tc>
          <w:tcPr>
            <w:tcW w:w="7953" w:type="dxa"/>
            <w:gridSpan w:val="4"/>
          </w:tcPr>
          <w:p w:rsidR="00B158E0" w:rsidRPr="00FD06CF" w:rsidRDefault="00B158E0" w:rsidP="009C7E93">
            <w:pPr>
              <w:jc w:val="both"/>
              <w:rPr>
                <w:sz w:val="24"/>
                <w:szCs w:val="24"/>
              </w:rPr>
            </w:pPr>
            <w:r w:rsidRPr="00FD06CF">
              <w:rPr>
                <w:sz w:val="24"/>
                <w:szCs w:val="24"/>
              </w:rPr>
              <w:t xml:space="preserve">Администрация муниципального </w:t>
            </w:r>
            <w:r w:rsidR="009C7E93" w:rsidRPr="00FD06CF">
              <w:rPr>
                <w:sz w:val="24"/>
                <w:szCs w:val="24"/>
              </w:rPr>
              <w:t>образования «</w:t>
            </w:r>
            <w:r w:rsidR="00374A35" w:rsidRPr="00374A35">
              <w:rPr>
                <w:sz w:val="24"/>
                <w:szCs w:val="24"/>
              </w:rPr>
              <w:t>Сельское поселение Козловский сельсовет Володарского муниципального района астраханской области</w:t>
            </w:r>
            <w:r w:rsidR="009C7E93">
              <w:rPr>
                <w:sz w:val="24"/>
                <w:szCs w:val="24"/>
              </w:rPr>
              <w:t>»; п</w:t>
            </w:r>
            <w:r w:rsidRPr="00FD06CF">
              <w:rPr>
                <w:sz w:val="24"/>
                <w:szCs w:val="24"/>
              </w:rPr>
              <w:t>редприятия, организации, учреждения</w:t>
            </w:r>
          </w:p>
        </w:tc>
      </w:tr>
      <w:tr w:rsidR="00B158E0" w:rsidRPr="00D736A9" w:rsidTr="00BD7BA0">
        <w:tc>
          <w:tcPr>
            <w:tcW w:w="1970" w:type="dxa"/>
          </w:tcPr>
          <w:p w:rsidR="00B158E0" w:rsidRPr="00FD06CF" w:rsidRDefault="00B158E0" w:rsidP="00FD06CF">
            <w:pPr>
              <w:jc w:val="both"/>
              <w:rPr>
                <w:sz w:val="24"/>
                <w:szCs w:val="24"/>
              </w:rPr>
            </w:pPr>
            <w:r w:rsidRPr="00FD06CF">
              <w:rPr>
                <w:sz w:val="24"/>
                <w:szCs w:val="24"/>
              </w:rPr>
              <w:t>Цели Программы</w:t>
            </w:r>
          </w:p>
        </w:tc>
        <w:tc>
          <w:tcPr>
            <w:tcW w:w="7953" w:type="dxa"/>
            <w:gridSpan w:val="4"/>
          </w:tcPr>
          <w:p w:rsidR="00B158E0" w:rsidRPr="00FD06CF" w:rsidRDefault="00B158E0" w:rsidP="00FD06CF">
            <w:pPr>
              <w:jc w:val="both"/>
              <w:rPr>
                <w:sz w:val="24"/>
                <w:szCs w:val="24"/>
              </w:rPr>
            </w:pPr>
            <w:r w:rsidRPr="00FD06CF">
              <w:rPr>
                <w:sz w:val="24"/>
                <w:szCs w:val="24"/>
              </w:rPr>
              <w:t>- Создание условий для системного повышения качества и комфорта г</w:t>
            </w:r>
            <w:r w:rsidR="005F7C86">
              <w:rPr>
                <w:sz w:val="24"/>
                <w:szCs w:val="24"/>
              </w:rPr>
              <w:t>ородской среды на территории МО</w:t>
            </w:r>
            <w:r w:rsidRPr="00FD06CF">
              <w:rPr>
                <w:sz w:val="24"/>
                <w:szCs w:val="24"/>
              </w:rPr>
              <w:t xml:space="preserve"> «</w:t>
            </w:r>
            <w:r w:rsidR="00374A35" w:rsidRPr="00374A35">
              <w:rPr>
                <w:sz w:val="24"/>
                <w:szCs w:val="24"/>
              </w:rPr>
              <w:t>Сельское поселение Козловский сельсовет Володарского муниципального района астраханской области</w:t>
            </w:r>
            <w:r w:rsidRPr="00FD06CF">
              <w:rPr>
                <w:sz w:val="24"/>
                <w:szCs w:val="24"/>
              </w:rPr>
              <w:t>» путем реализации ежегодно (в пери</w:t>
            </w:r>
            <w:r w:rsidR="009C7E93">
              <w:rPr>
                <w:sz w:val="24"/>
                <w:szCs w:val="24"/>
              </w:rPr>
              <w:t>од с 202</w:t>
            </w:r>
            <w:r w:rsidR="00203E52">
              <w:rPr>
                <w:sz w:val="24"/>
                <w:szCs w:val="24"/>
              </w:rPr>
              <w:t>6</w:t>
            </w:r>
            <w:r w:rsidRPr="00FD06CF">
              <w:rPr>
                <w:sz w:val="24"/>
                <w:szCs w:val="24"/>
              </w:rPr>
              <w:t xml:space="preserve"> по 202</w:t>
            </w:r>
            <w:r w:rsidR="00203E52">
              <w:rPr>
                <w:sz w:val="24"/>
                <w:szCs w:val="24"/>
              </w:rPr>
              <w:t>8</w:t>
            </w:r>
            <w:r w:rsidRPr="00FD06CF">
              <w:rPr>
                <w:sz w:val="24"/>
                <w:szCs w:val="24"/>
              </w:rPr>
              <w:t xml:space="preserve"> годы) комплекса первоочередных мероприятий по благоустройству.</w:t>
            </w:r>
          </w:p>
          <w:p w:rsidR="00B158E0" w:rsidRPr="00FD06CF" w:rsidRDefault="00B158E0" w:rsidP="009C7E93">
            <w:pPr>
              <w:jc w:val="both"/>
              <w:rPr>
                <w:sz w:val="24"/>
                <w:szCs w:val="24"/>
              </w:rPr>
            </w:pPr>
            <w:r w:rsidRPr="00FD06CF">
              <w:rPr>
                <w:sz w:val="24"/>
                <w:szCs w:val="24"/>
              </w:rPr>
              <w:t xml:space="preserve"> - Повышение уровня благоустройства нуждающихся в благоустройстве т</w:t>
            </w:r>
            <w:r w:rsidR="005F7C86">
              <w:rPr>
                <w:sz w:val="24"/>
                <w:szCs w:val="24"/>
              </w:rPr>
              <w:t>ерриторий общего пользования МО</w:t>
            </w:r>
            <w:r w:rsidRPr="00FD06CF">
              <w:rPr>
                <w:sz w:val="24"/>
                <w:szCs w:val="24"/>
              </w:rPr>
              <w:t xml:space="preserve"> «</w:t>
            </w:r>
            <w:r w:rsidR="00374A35" w:rsidRPr="00374A35">
              <w:rPr>
                <w:sz w:val="24"/>
                <w:szCs w:val="24"/>
              </w:rPr>
              <w:t>Сельское поселение Козловский сельсовет Володарского муниципального района астраханской области</w:t>
            </w:r>
            <w:r w:rsidRPr="00FD06CF">
              <w:rPr>
                <w:sz w:val="24"/>
                <w:szCs w:val="24"/>
              </w:rPr>
              <w:t>» и дворовых территорий многоквартирных домов.</w:t>
            </w:r>
          </w:p>
        </w:tc>
      </w:tr>
      <w:tr w:rsidR="00B158E0" w:rsidRPr="00D736A9" w:rsidTr="00BD7BA0">
        <w:tc>
          <w:tcPr>
            <w:tcW w:w="1970" w:type="dxa"/>
          </w:tcPr>
          <w:p w:rsidR="00B158E0" w:rsidRPr="00FD06CF" w:rsidRDefault="00B158E0" w:rsidP="00FD06CF">
            <w:pPr>
              <w:jc w:val="both"/>
              <w:rPr>
                <w:sz w:val="24"/>
                <w:szCs w:val="24"/>
              </w:rPr>
            </w:pPr>
            <w:r w:rsidRPr="00FD06CF">
              <w:rPr>
                <w:sz w:val="24"/>
                <w:szCs w:val="24"/>
              </w:rPr>
              <w:t xml:space="preserve">Задачи Программы  </w:t>
            </w:r>
          </w:p>
        </w:tc>
        <w:tc>
          <w:tcPr>
            <w:tcW w:w="7953" w:type="dxa"/>
            <w:gridSpan w:val="4"/>
          </w:tcPr>
          <w:p w:rsidR="00B158E0" w:rsidRPr="00FD06CF" w:rsidRDefault="00B158E0" w:rsidP="00FD06CF">
            <w:pPr>
              <w:jc w:val="both"/>
              <w:rPr>
                <w:sz w:val="24"/>
                <w:szCs w:val="24"/>
              </w:rPr>
            </w:pPr>
            <w:r w:rsidRPr="00FD06CF">
              <w:rPr>
                <w:sz w:val="24"/>
                <w:szCs w:val="24"/>
              </w:rPr>
              <w:t>- обеспечение формирования единых подходов и ключевых приоритетов формирования комфортной город</w:t>
            </w:r>
            <w:r w:rsidR="005F7C86">
              <w:rPr>
                <w:sz w:val="24"/>
                <w:szCs w:val="24"/>
              </w:rPr>
              <w:t xml:space="preserve">ской среды на территории МО </w:t>
            </w:r>
            <w:r w:rsidRPr="00FD06CF">
              <w:rPr>
                <w:sz w:val="24"/>
                <w:szCs w:val="24"/>
              </w:rPr>
              <w:t>«</w:t>
            </w:r>
            <w:r w:rsidR="007852CE" w:rsidRPr="007852CE">
              <w:rPr>
                <w:sz w:val="24"/>
                <w:szCs w:val="24"/>
              </w:rPr>
              <w:t>Сельское поселение Козловский сельсовет Володарского муниципального района астраханской области</w:t>
            </w:r>
            <w:r w:rsidR="005F7C86">
              <w:rPr>
                <w:sz w:val="24"/>
                <w:szCs w:val="24"/>
              </w:rPr>
              <w:t xml:space="preserve">» </w:t>
            </w:r>
            <w:r w:rsidRPr="00FD06CF">
              <w:rPr>
                <w:sz w:val="24"/>
                <w:szCs w:val="24"/>
              </w:rPr>
              <w:t xml:space="preserve">с учетом приоритетов территориального развития; </w:t>
            </w:r>
          </w:p>
          <w:p w:rsidR="00B158E0" w:rsidRPr="00FD06CF" w:rsidRDefault="00B158E0" w:rsidP="00FD06CF">
            <w:pPr>
              <w:jc w:val="both"/>
              <w:rPr>
                <w:sz w:val="24"/>
                <w:szCs w:val="24"/>
              </w:rPr>
            </w:pPr>
            <w:r w:rsidRPr="00FD06CF">
              <w:rPr>
                <w:sz w:val="24"/>
                <w:szCs w:val="24"/>
              </w:rPr>
              <w:t xml:space="preserve">-  обеспечение вовлечения граждан, организаций в реализацию мероприятий по благоустройству территорий;  </w:t>
            </w:r>
          </w:p>
          <w:p w:rsidR="00B158E0" w:rsidRPr="00FD06CF" w:rsidRDefault="00B158E0" w:rsidP="00FD06CF">
            <w:pPr>
              <w:jc w:val="both"/>
              <w:rPr>
                <w:sz w:val="24"/>
                <w:szCs w:val="24"/>
              </w:rPr>
            </w:pPr>
            <w:r w:rsidRPr="00FD06CF">
              <w:rPr>
                <w:sz w:val="24"/>
                <w:szCs w:val="24"/>
              </w:rPr>
              <w:lastRenderedPageBreak/>
              <w:t>- обеспечение проведения мероприятий по благоустройству территорий в соответствии с едиными требованиями.</w:t>
            </w:r>
          </w:p>
        </w:tc>
      </w:tr>
      <w:tr w:rsidR="00B158E0" w:rsidRPr="00D736A9" w:rsidTr="00BD7BA0">
        <w:tc>
          <w:tcPr>
            <w:tcW w:w="1970" w:type="dxa"/>
          </w:tcPr>
          <w:p w:rsidR="00B158E0" w:rsidRPr="00FD06CF" w:rsidRDefault="00B158E0" w:rsidP="00FD06CF">
            <w:pPr>
              <w:jc w:val="both"/>
              <w:rPr>
                <w:sz w:val="24"/>
                <w:szCs w:val="24"/>
              </w:rPr>
            </w:pPr>
            <w:r w:rsidRPr="00FD06CF">
              <w:rPr>
                <w:sz w:val="24"/>
                <w:szCs w:val="24"/>
              </w:rPr>
              <w:lastRenderedPageBreak/>
              <w:t>Целевые индикаторы и показатели программы</w:t>
            </w:r>
          </w:p>
        </w:tc>
        <w:tc>
          <w:tcPr>
            <w:tcW w:w="7953" w:type="dxa"/>
            <w:gridSpan w:val="4"/>
          </w:tcPr>
          <w:p w:rsidR="00B158E0" w:rsidRPr="00FD06CF" w:rsidRDefault="00B158E0" w:rsidP="00FD06CF">
            <w:pPr>
              <w:jc w:val="both"/>
              <w:rPr>
                <w:sz w:val="24"/>
                <w:szCs w:val="24"/>
              </w:rPr>
            </w:pPr>
            <w:r w:rsidRPr="00FD06CF">
              <w:rPr>
                <w:sz w:val="24"/>
                <w:szCs w:val="24"/>
              </w:rPr>
              <w:t>- количество благоустроенных дворовых территорий;</w:t>
            </w:r>
          </w:p>
          <w:p w:rsidR="00B158E0" w:rsidRPr="00FD06CF" w:rsidRDefault="00B158E0" w:rsidP="00FD06CF">
            <w:pPr>
              <w:jc w:val="both"/>
              <w:rPr>
                <w:sz w:val="24"/>
                <w:szCs w:val="24"/>
              </w:rPr>
            </w:pPr>
            <w:r w:rsidRPr="00FD06CF">
              <w:rPr>
                <w:sz w:val="24"/>
                <w:szCs w:val="24"/>
              </w:rPr>
              <w:t>-  площадь благоустроенных дворовых территорий;</w:t>
            </w:r>
          </w:p>
          <w:p w:rsidR="00B158E0" w:rsidRPr="00FD06CF" w:rsidRDefault="00B158E0" w:rsidP="00FD06CF">
            <w:pPr>
              <w:jc w:val="both"/>
              <w:rPr>
                <w:sz w:val="24"/>
                <w:szCs w:val="24"/>
              </w:rPr>
            </w:pPr>
            <w:r w:rsidRPr="00FD06CF">
              <w:rPr>
                <w:sz w:val="24"/>
                <w:szCs w:val="24"/>
              </w:rPr>
              <w:t xml:space="preserve">-  доля благоустроенных дворовых территорий и проездов к дворовым территориям по отношению к общему количеству дворовых территорий и проездов к дворовым территориям, нуждающихся в благоустройстве;  </w:t>
            </w:r>
          </w:p>
          <w:p w:rsidR="00B158E0" w:rsidRPr="00FD06CF" w:rsidRDefault="00B158E0" w:rsidP="00FD06CF">
            <w:pPr>
              <w:jc w:val="both"/>
              <w:rPr>
                <w:sz w:val="24"/>
                <w:szCs w:val="24"/>
              </w:rPr>
            </w:pPr>
            <w:r w:rsidRPr="00FD06CF">
              <w:rPr>
                <w:sz w:val="24"/>
                <w:szCs w:val="24"/>
              </w:rPr>
              <w:t xml:space="preserve">- доля населения, проживающего в жилом фонде с благоустроенными дворовыми территориями и проездами к дворовым территориям по отношению к общей численности населения </w:t>
            </w:r>
            <w:r w:rsidR="009C7E93" w:rsidRPr="00FD06CF">
              <w:rPr>
                <w:sz w:val="24"/>
                <w:szCs w:val="24"/>
              </w:rPr>
              <w:t>МО «</w:t>
            </w:r>
            <w:r w:rsidR="007852CE" w:rsidRPr="007852CE">
              <w:rPr>
                <w:sz w:val="24"/>
                <w:szCs w:val="24"/>
              </w:rPr>
              <w:t>Сельское поселение Козловский сельсовет Володарского муниципального района астраханской области</w:t>
            </w:r>
            <w:r w:rsidRPr="00FD06CF">
              <w:rPr>
                <w:sz w:val="24"/>
                <w:szCs w:val="24"/>
              </w:rPr>
              <w:t>»</w:t>
            </w:r>
          </w:p>
          <w:p w:rsidR="00B158E0" w:rsidRPr="00FD06CF" w:rsidRDefault="00B158E0" w:rsidP="00FD06CF">
            <w:pPr>
              <w:jc w:val="both"/>
              <w:rPr>
                <w:sz w:val="24"/>
                <w:szCs w:val="24"/>
              </w:rPr>
            </w:pPr>
            <w:r w:rsidRPr="00FD06CF">
              <w:rPr>
                <w:sz w:val="24"/>
                <w:szCs w:val="24"/>
              </w:rPr>
              <w:t>- доля благоустроенных общественных территорий от общего количества таких территорий.</w:t>
            </w:r>
          </w:p>
        </w:tc>
      </w:tr>
      <w:tr w:rsidR="00B158E0" w:rsidRPr="00D736A9" w:rsidTr="00BD7BA0">
        <w:tc>
          <w:tcPr>
            <w:tcW w:w="1970" w:type="dxa"/>
          </w:tcPr>
          <w:p w:rsidR="00B158E0" w:rsidRPr="00FD06CF" w:rsidRDefault="00B158E0" w:rsidP="00FD06CF">
            <w:pPr>
              <w:jc w:val="both"/>
              <w:rPr>
                <w:sz w:val="24"/>
                <w:szCs w:val="24"/>
              </w:rPr>
            </w:pPr>
            <w:r w:rsidRPr="00FD06CF">
              <w:rPr>
                <w:sz w:val="24"/>
                <w:szCs w:val="24"/>
              </w:rPr>
              <w:t>Срок реализации Программы</w:t>
            </w:r>
          </w:p>
        </w:tc>
        <w:tc>
          <w:tcPr>
            <w:tcW w:w="7953" w:type="dxa"/>
            <w:gridSpan w:val="4"/>
          </w:tcPr>
          <w:p w:rsidR="00B158E0" w:rsidRPr="00FD06CF" w:rsidRDefault="009C7E93" w:rsidP="007852CE">
            <w:pPr>
              <w:jc w:val="both"/>
              <w:rPr>
                <w:sz w:val="24"/>
                <w:szCs w:val="24"/>
              </w:rPr>
            </w:pPr>
            <w:r>
              <w:rPr>
                <w:sz w:val="24"/>
                <w:szCs w:val="24"/>
              </w:rPr>
              <w:t>202</w:t>
            </w:r>
            <w:r w:rsidR="00203E52">
              <w:rPr>
                <w:sz w:val="24"/>
                <w:szCs w:val="24"/>
              </w:rPr>
              <w:t>6</w:t>
            </w:r>
            <w:r>
              <w:rPr>
                <w:sz w:val="24"/>
                <w:szCs w:val="24"/>
              </w:rPr>
              <w:t xml:space="preserve"> год</w:t>
            </w:r>
          </w:p>
        </w:tc>
      </w:tr>
      <w:tr w:rsidR="00B158E0" w:rsidRPr="00D736A9" w:rsidTr="00BD7BA0">
        <w:trPr>
          <w:trHeight w:val="460"/>
        </w:trPr>
        <w:tc>
          <w:tcPr>
            <w:tcW w:w="1970" w:type="dxa"/>
            <w:vMerge w:val="restart"/>
          </w:tcPr>
          <w:p w:rsidR="00B158E0" w:rsidRPr="00FD06CF" w:rsidRDefault="00B158E0" w:rsidP="00FD06CF">
            <w:pPr>
              <w:jc w:val="both"/>
              <w:rPr>
                <w:sz w:val="24"/>
                <w:szCs w:val="24"/>
              </w:rPr>
            </w:pPr>
            <w:r w:rsidRPr="00FD06CF">
              <w:rPr>
                <w:sz w:val="24"/>
                <w:szCs w:val="24"/>
              </w:rPr>
              <w:t xml:space="preserve">Источники финансирования    </w:t>
            </w:r>
            <w:r w:rsidRPr="00FD06CF">
              <w:rPr>
                <w:sz w:val="24"/>
                <w:szCs w:val="24"/>
              </w:rPr>
              <w:br/>
              <w:t>муниципальной программы:</w:t>
            </w:r>
          </w:p>
        </w:tc>
        <w:tc>
          <w:tcPr>
            <w:tcW w:w="7953" w:type="dxa"/>
            <w:gridSpan w:val="4"/>
          </w:tcPr>
          <w:p w:rsidR="00B158E0" w:rsidRPr="00FD06CF" w:rsidRDefault="00B158E0" w:rsidP="00FD06CF">
            <w:pPr>
              <w:pStyle w:val="ConsPlusCell"/>
              <w:jc w:val="both"/>
              <w:rPr>
                <w:rFonts w:ascii="Times New Roman" w:hAnsi="Times New Roman" w:cs="Times New Roman"/>
                <w:sz w:val="24"/>
                <w:szCs w:val="24"/>
              </w:rPr>
            </w:pPr>
            <w:r w:rsidRPr="00FD06CF">
              <w:rPr>
                <w:rFonts w:ascii="Times New Roman" w:hAnsi="Times New Roman" w:cs="Times New Roman"/>
                <w:sz w:val="24"/>
                <w:szCs w:val="24"/>
              </w:rPr>
              <w:t>Расходы (тыс. рублей)</w:t>
            </w:r>
          </w:p>
        </w:tc>
      </w:tr>
      <w:tr w:rsidR="008B6E96" w:rsidRPr="00D736A9" w:rsidTr="00342AF4">
        <w:trPr>
          <w:trHeight w:val="421"/>
        </w:trPr>
        <w:tc>
          <w:tcPr>
            <w:tcW w:w="1970" w:type="dxa"/>
            <w:vMerge/>
          </w:tcPr>
          <w:p w:rsidR="008B6E96" w:rsidRPr="00FD06CF" w:rsidRDefault="008B6E96" w:rsidP="00FD06CF">
            <w:pPr>
              <w:jc w:val="both"/>
              <w:rPr>
                <w:sz w:val="24"/>
                <w:szCs w:val="24"/>
              </w:rPr>
            </w:pPr>
          </w:p>
        </w:tc>
        <w:tc>
          <w:tcPr>
            <w:tcW w:w="1291" w:type="dxa"/>
          </w:tcPr>
          <w:p w:rsidR="008B6E96" w:rsidRPr="00FD06CF" w:rsidRDefault="008B6E96" w:rsidP="00FD06CF">
            <w:pPr>
              <w:jc w:val="both"/>
              <w:rPr>
                <w:sz w:val="24"/>
                <w:szCs w:val="24"/>
              </w:rPr>
            </w:pPr>
            <w:r w:rsidRPr="00FD06CF">
              <w:rPr>
                <w:sz w:val="24"/>
                <w:szCs w:val="24"/>
              </w:rPr>
              <w:t>всего</w:t>
            </w:r>
          </w:p>
        </w:tc>
        <w:tc>
          <w:tcPr>
            <w:tcW w:w="2126" w:type="dxa"/>
          </w:tcPr>
          <w:p w:rsidR="008B6E96" w:rsidRPr="00FD06CF" w:rsidRDefault="00203E52" w:rsidP="00203E52">
            <w:pPr>
              <w:jc w:val="center"/>
              <w:rPr>
                <w:sz w:val="24"/>
                <w:szCs w:val="24"/>
              </w:rPr>
            </w:pPr>
            <w:r>
              <w:rPr>
                <w:sz w:val="24"/>
                <w:szCs w:val="24"/>
              </w:rPr>
              <w:t>2026</w:t>
            </w:r>
            <w:r w:rsidR="008B6E96">
              <w:rPr>
                <w:sz w:val="24"/>
                <w:szCs w:val="24"/>
              </w:rPr>
              <w:t xml:space="preserve"> </w:t>
            </w:r>
            <w:r w:rsidR="008B6E96" w:rsidRPr="00FD06CF">
              <w:rPr>
                <w:sz w:val="24"/>
                <w:szCs w:val="24"/>
              </w:rPr>
              <w:t>г.</w:t>
            </w:r>
          </w:p>
          <w:p w:rsidR="008B6E96" w:rsidRPr="00FD06CF" w:rsidRDefault="008B6E96" w:rsidP="00203E52">
            <w:pPr>
              <w:jc w:val="center"/>
              <w:rPr>
                <w:sz w:val="24"/>
                <w:szCs w:val="24"/>
              </w:rPr>
            </w:pPr>
          </w:p>
        </w:tc>
        <w:tc>
          <w:tcPr>
            <w:tcW w:w="1984" w:type="dxa"/>
          </w:tcPr>
          <w:p w:rsidR="008B6E96" w:rsidRPr="00FD06CF" w:rsidRDefault="00203E52" w:rsidP="008B6E96">
            <w:pPr>
              <w:jc w:val="center"/>
              <w:rPr>
                <w:sz w:val="24"/>
                <w:szCs w:val="24"/>
              </w:rPr>
            </w:pPr>
            <w:r>
              <w:rPr>
                <w:sz w:val="24"/>
                <w:szCs w:val="24"/>
              </w:rPr>
              <w:t>2027</w:t>
            </w:r>
            <w:r w:rsidR="008B6E96">
              <w:rPr>
                <w:sz w:val="24"/>
                <w:szCs w:val="24"/>
              </w:rPr>
              <w:t xml:space="preserve"> г.</w:t>
            </w:r>
          </w:p>
        </w:tc>
        <w:tc>
          <w:tcPr>
            <w:tcW w:w="2552" w:type="dxa"/>
          </w:tcPr>
          <w:p w:rsidR="008B6E96" w:rsidRPr="00FD06CF" w:rsidRDefault="00203E52" w:rsidP="00DD37D4">
            <w:pPr>
              <w:jc w:val="center"/>
              <w:rPr>
                <w:sz w:val="24"/>
                <w:szCs w:val="24"/>
              </w:rPr>
            </w:pPr>
            <w:r>
              <w:rPr>
                <w:sz w:val="24"/>
                <w:szCs w:val="24"/>
              </w:rPr>
              <w:t>2028</w:t>
            </w:r>
            <w:r w:rsidR="008B6E96">
              <w:rPr>
                <w:sz w:val="24"/>
                <w:szCs w:val="24"/>
              </w:rPr>
              <w:t xml:space="preserve"> </w:t>
            </w:r>
            <w:r w:rsidR="008B6E96" w:rsidRPr="00FD06CF">
              <w:rPr>
                <w:sz w:val="24"/>
                <w:szCs w:val="24"/>
              </w:rPr>
              <w:t>г.</w:t>
            </w:r>
          </w:p>
          <w:p w:rsidR="008B6E96" w:rsidRPr="00FD06CF" w:rsidRDefault="008B6E96" w:rsidP="00DD37D4">
            <w:pPr>
              <w:jc w:val="center"/>
              <w:rPr>
                <w:sz w:val="24"/>
                <w:szCs w:val="24"/>
              </w:rPr>
            </w:pPr>
          </w:p>
        </w:tc>
      </w:tr>
      <w:tr w:rsidR="008B6E96" w:rsidRPr="00D736A9" w:rsidTr="00203E52">
        <w:trPr>
          <w:trHeight w:val="421"/>
        </w:trPr>
        <w:tc>
          <w:tcPr>
            <w:tcW w:w="1970" w:type="dxa"/>
            <w:vMerge/>
          </w:tcPr>
          <w:p w:rsidR="008B6E96" w:rsidRPr="00FD06CF" w:rsidRDefault="008B6E96" w:rsidP="00FD06CF">
            <w:pPr>
              <w:jc w:val="both"/>
              <w:rPr>
                <w:sz w:val="24"/>
                <w:szCs w:val="24"/>
              </w:rPr>
            </w:pPr>
          </w:p>
        </w:tc>
        <w:tc>
          <w:tcPr>
            <w:tcW w:w="1291" w:type="dxa"/>
          </w:tcPr>
          <w:p w:rsidR="008B6E96" w:rsidRDefault="008B6E96" w:rsidP="00203E52">
            <w:pPr>
              <w:jc w:val="center"/>
              <w:rPr>
                <w:b/>
              </w:rPr>
            </w:pPr>
          </w:p>
          <w:p w:rsidR="00BA04B2" w:rsidRPr="002E6A86" w:rsidRDefault="00BA04B2" w:rsidP="00203E52">
            <w:pPr>
              <w:jc w:val="center"/>
              <w:rPr>
                <w:b/>
              </w:rPr>
            </w:pPr>
            <w:r>
              <w:rPr>
                <w:b/>
              </w:rPr>
              <w:t>4 042 290,98</w:t>
            </w:r>
          </w:p>
        </w:tc>
        <w:tc>
          <w:tcPr>
            <w:tcW w:w="2126" w:type="dxa"/>
          </w:tcPr>
          <w:p w:rsidR="00F41E6D" w:rsidRDefault="00F41E6D" w:rsidP="00203E52">
            <w:pPr>
              <w:jc w:val="center"/>
              <w:rPr>
                <w:b/>
              </w:rPr>
            </w:pPr>
          </w:p>
          <w:p w:rsidR="008B6E96" w:rsidRPr="002E6A86" w:rsidRDefault="00203E52" w:rsidP="00203E52">
            <w:pPr>
              <w:jc w:val="center"/>
              <w:rPr>
                <w:b/>
              </w:rPr>
            </w:pPr>
            <w:r>
              <w:rPr>
                <w:b/>
              </w:rPr>
              <w:t>1 723 763,2</w:t>
            </w:r>
            <w:r w:rsidR="00F92808">
              <w:rPr>
                <w:b/>
              </w:rPr>
              <w:t>9</w:t>
            </w:r>
          </w:p>
        </w:tc>
        <w:tc>
          <w:tcPr>
            <w:tcW w:w="1984" w:type="dxa"/>
          </w:tcPr>
          <w:p w:rsidR="00F41E6D" w:rsidRDefault="00F41E6D" w:rsidP="00203E52">
            <w:pPr>
              <w:jc w:val="center"/>
              <w:rPr>
                <w:b/>
              </w:rPr>
            </w:pPr>
          </w:p>
          <w:p w:rsidR="008B6E96" w:rsidRPr="002E6A86" w:rsidRDefault="00F41E6D" w:rsidP="00203E52">
            <w:pPr>
              <w:jc w:val="center"/>
              <w:rPr>
                <w:b/>
              </w:rPr>
            </w:pPr>
            <w:r>
              <w:rPr>
                <w:b/>
              </w:rPr>
              <w:t>1 152 800,67</w:t>
            </w:r>
          </w:p>
        </w:tc>
        <w:tc>
          <w:tcPr>
            <w:tcW w:w="2552" w:type="dxa"/>
          </w:tcPr>
          <w:p w:rsidR="00F41E6D" w:rsidRDefault="00F41E6D" w:rsidP="00203E52">
            <w:pPr>
              <w:jc w:val="center"/>
              <w:rPr>
                <w:b/>
              </w:rPr>
            </w:pPr>
          </w:p>
          <w:p w:rsidR="008B6E96" w:rsidRDefault="00F41E6D" w:rsidP="00203E52">
            <w:pPr>
              <w:jc w:val="center"/>
              <w:rPr>
                <w:b/>
              </w:rPr>
            </w:pPr>
            <w:r>
              <w:rPr>
                <w:b/>
              </w:rPr>
              <w:t>1 165 727,02</w:t>
            </w:r>
          </w:p>
          <w:p w:rsidR="008B6E96" w:rsidRPr="002E6A86" w:rsidRDefault="008B6E96" w:rsidP="00203E52">
            <w:pPr>
              <w:jc w:val="center"/>
              <w:rPr>
                <w:b/>
              </w:rPr>
            </w:pPr>
          </w:p>
        </w:tc>
      </w:tr>
      <w:tr w:rsidR="008B6E96" w:rsidRPr="00D736A9" w:rsidTr="00203E52">
        <w:tc>
          <w:tcPr>
            <w:tcW w:w="1970" w:type="dxa"/>
          </w:tcPr>
          <w:p w:rsidR="008B6E96" w:rsidRPr="00FD06CF" w:rsidRDefault="00203E52" w:rsidP="00203E52">
            <w:pPr>
              <w:jc w:val="both"/>
              <w:rPr>
                <w:sz w:val="24"/>
                <w:szCs w:val="24"/>
              </w:rPr>
            </w:pPr>
            <w:r w:rsidRPr="00FD06CF">
              <w:rPr>
                <w:sz w:val="24"/>
                <w:szCs w:val="24"/>
              </w:rPr>
              <w:t xml:space="preserve">Средства федерального бюджета            </w:t>
            </w:r>
          </w:p>
        </w:tc>
        <w:tc>
          <w:tcPr>
            <w:tcW w:w="1291" w:type="dxa"/>
          </w:tcPr>
          <w:p w:rsidR="008B6E96" w:rsidRDefault="008B6E96" w:rsidP="00203E52">
            <w:pPr>
              <w:jc w:val="center"/>
            </w:pPr>
          </w:p>
          <w:p w:rsidR="00BA04B2" w:rsidRPr="002E6A86" w:rsidRDefault="00BA04B2" w:rsidP="00203E52">
            <w:pPr>
              <w:jc w:val="center"/>
            </w:pPr>
            <w:r>
              <w:t>3 901 416,82</w:t>
            </w:r>
          </w:p>
        </w:tc>
        <w:tc>
          <w:tcPr>
            <w:tcW w:w="2126" w:type="dxa"/>
          </w:tcPr>
          <w:p w:rsidR="00F41E6D" w:rsidRDefault="00F41E6D" w:rsidP="00203E52">
            <w:pPr>
              <w:jc w:val="center"/>
            </w:pPr>
          </w:p>
          <w:p w:rsidR="008B6E96" w:rsidRPr="002E6A86" w:rsidRDefault="00203E52" w:rsidP="00203E52">
            <w:pPr>
              <w:jc w:val="center"/>
            </w:pPr>
            <w:r>
              <w:t>1 663 690,13</w:t>
            </w:r>
          </w:p>
        </w:tc>
        <w:tc>
          <w:tcPr>
            <w:tcW w:w="1984" w:type="dxa"/>
          </w:tcPr>
          <w:p w:rsidR="00F41E6D" w:rsidRDefault="00F41E6D" w:rsidP="00203E52">
            <w:pPr>
              <w:jc w:val="center"/>
            </w:pPr>
          </w:p>
          <w:p w:rsidR="008B6E96" w:rsidRDefault="00F41E6D" w:rsidP="00203E52">
            <w:pPr>
              <w:jc w:val="center"/>
            </w:pPr>
            <w:r>
              <w:t>1 112 625,26</w:t>
            </w:r>
          </w:p>
          <w:p w:rsidR="008B6E96" w:rsidRDefault="008B6E96" w:rsidP="00203E52">
            <w:pPr>
              <w:jc w:val="center"/>
            </w:pPr>
          </w:p>
          <w:p w:rsidR="008B6E96" w:rsidRPr="002E6A86" w:rsidRDefault="008B6E96" w:rsidP="00203E52">
            <w:pPr>
              <w:jc w:val="center"/>
            </w:pPr>
          </w:p>
        </w:tc>
        <w:tc>
          <w:tcPr>
            <w:tcW w:w="2552" w:type="dxa"/>
          </w:tcPr>
          <w:p w:rsidR="00F41E6D" w:rsidRDefault="00F41E6D" w:rsidP="00203E52">
            <w:pPr>
              <w:jc w:val="center"/>
            </w:pPr>
          </w:p>
          <w:p w:rsidR="008B6E96" w:rsidRDefault="00F41E6D" w:rsidP="00203E52">
            <w:pPr>
              <w:jc w:val="center"/>
            </w:pPr>
            <w:r>
              <w:t>1 125 101,43</w:t>
            </w:r>
          </w:p>
          <w:p w:rsidR="008B6E96" w:rsidRDefault="008B6E96" w:rsidP="00203E52">
            <w:pPr>
              <w:jc w:val="center"/>
            </w:pPr>
          </w:p>
          <w:p w:rsidR="008B6E96" w:rsidRPr="002E6A86" w:rsidRDefault="008B6E96" w:rsidP="00203E52">
            <w:pPr>
              <w:jc w:val="center"/>
            </w:pPr>
          </w:p>
        </w:tc>
      </w:tr>
      <w:tr w:rsidR="008B6E96" w:rsidRPr="00D736A9" w:rsidTr="00203E52">
        <w:tc>
          <w:tcPr>
            <w:tcW w:w="1970" w:type="dxa"/>
          </w:tcPr>
          <w:p w:rsidR="008B6E96" w:rsidRPr="00FD06CF" w:rsidRDefault="008B6E96" w:rsidP="00FD06CF">
            <w:pPr>
              <w:pStyle w:val="ConsPlusCell"/>
              <w:jc w:val="both"/>
              <w:rPr>
                <w:rFonts w:ascii="Times New Roman" w:hAnsi="Times New Roman" w:cs="Times New Roman"/>
                <w:sz w:val="24"/>
                <w:szCs w:val="24"/>
              </w:rPr>
            </w:pPr>
            <w:r w:rsidRPr="00FD06CF">
              <w:rPr>
                <w:rFonts w:ascii="Times New Roman" w:hAnsi="Times New Roman" w:cs="Times New Roman"/>
                <w:sz w:val="24"/>
                <w:szCs w:val="24"/>
              </w:rPr>
              <w:t xml:space="preserve">Средства бюджета            </w:t>
            </w:r>
            <w:r w:rsidRPr="00FD06CF">
              <w:rPr>
                <w:rFonts w:ascii="Times New Roman" w:hAnsi="Times New Roman" w:cs="Times New Roman"/>
                <w:sz w:val="24"/>
                <w:szCs w:val="24"/>
              </w:rPr>
              <w:br/>
              <w:t>Астраханской области</w:t>
            </w:r>
          </w:p>
        </w:tc>
        <w:tc>
          <w:tcPr>
            <w:tcW w:w="1291" w:type="dxa"/>
          </w:tcPr>
          <w:p w:rsidR="008B6E96" w:rsidRDefault="008B6E96" w:rsidP="00203E52">
            <w:pPr>
              <w:jc w:val="center"/>
            </w:pPr>
          </w:p>
          <w:p w:rsidR="00BA04B2" w:rsidRPr="00342AF4" w:rsidRDefault="00BA04B2" w:rsidP="00203E52">
            <w:pPr>
              <w:jc w:val="center"/>
            </w:pPr>
            <w:r>
              <w:t>120 662,39</w:t>
            </w:r>
          </w:p>
        </w:tc>
        <w:tc>
          <w:tcPr>
            <w:tcW w:w="2126" w:type="dxa"/>
          </w:tcPr>
          <w:p w:rsidR="00F41E6D" w:rsidRDefault="00F41E6D" w:rsidP="00203E52">
            <w:pPr>
              <w:jc w:val="center"/>
            </w:pPr>
          </w:p>
          <w:p w:rsidR="008B6E96" w:rsidRPr="00342AF4" w:rsidRDefault="00203E52" w:rsidP="00203E52">
            <w:pPr>
              <w:jc w:val="center"/>
            </w:pPr>
            <w:r>
              <w:t>51 454,34</w:t>
            </w:r>
          </w:p>
        </w:tc>
        <w:tc>
          <w:tcPr>
            <w:tcW w:w="1984" w:type="dxa"/>
          </w:tcPr>
          <w:p w:rsidR="00F41E6D" w:rsidRDefault="00F41E6D" w:rsidP="00203E52">
            <w:pPr>
              <w:jc w:val="center"/>
            </w:pPr>
          </w:p>
          <w:p w:rsidR="008B6E96" w:rsidRDefault="00F41E6D" w:rsidP="00203E52">
            <w:pPr>
              <w:jc w:val="center"/>
            </w:pPr>
            <w:r>
              <w:t>34 411,10</w:t>
            </w:r>
          </w:p>
          <w:p w:rsidR="008B6E96" w:rsidRDefault="008B6E96" w:rsidP="00203E52">
            <w:pPr>
              <w:jc w:val="center"/>
            </w:pPr>
          </w:p>
          <w:p w:rsidR="008B6E96" w:rsidRPr="00342AF4" w:rsidRDefault="008B6E96" w:rsidP="00203E52">
            <w:pPr>
              <w:jc w:val="center"/>
            </w:pPr>
          </w:p>
        </w:tc>
        <w:tc>
          <w:tcPr>
            <w:tcW w:w="2552" w:type="dxa"/>
          </w:tcPr>
          <w:p w:rsidR="00F41E6D" w:rsidRDefault="00F41E6D" w:rsidP="00203E52">
            <w:pPr>
              <w:jc w:val="center"/>
            </w:pPr>
          </w:p>
          <w:p w:rsidR="008B6E96" w:rsidRDefault="00F41E6D" w:rsidP="00203E52">
            <w:pPr>
              <w:jc w:val="center"/>
            </w:pPr>
            <w:r>
              <w:t>34 796,95</w:t>
            </w:r>
          </w:p>
          <w:p w:rsidR="008B6E96" w:rsidRDefault="008B6E96" w:rsidP="00203E52">
            <w:pPr>
              <w:jc w:val="center"/>
            </w:pPr>
          </w:p>
          <w:p w:rsidR="008B6E96" w:rsidRPr="00342AF4" w:rsidRDefault="008B6E96" w:rsidP="00203E52">
            <w:pPr>
              <w:jc w:val="center"/>
            </w:pPr>
          </w:p>
        </w:tc>
      </w:tr>
      <w:tr w:rsidR="008B6E96" w:rsidRPr="00D736A9" w:rsidTr="00203E52">
        <w:trPr>
          <w:trHeight w:val="866"/>
        </w:trPr>
        <w:tc>
          <w:tcPr>
            <w:tcW w:w="1970" w:type="dxa"/>
          </w:tcPr>
          <w:p w:rsidR="008B6E96" w:rsidRPr="00203E52" w:rsidRDefault="00203E52" w:rsidP="00FD06CF">
            <w:pPr>
              <w:pStyle w:val="ConsPlusCell"/>
              <w:jc w:val="both"/>
              <w:rPr>
                <w:rFonts w:ascii="Times New Roman" w:hAnsi="Times New Roman" w:cs="Times New Roman"/>
                <w:sz w:val="24"/>
                <w:szCs w:val="24"/>
              </w:rPr>
            </w:pPr>
            <w:r w:rsidRPr="00203E52">
              <w:rPr>
                <w:rFonts w:ascii="Times New Roman" w:hAnsi="Times New Roman" w:cs="Times New Roman"/>
                <w:sz w:val="24"/>
                <w:szCs w:val="24"/>
              </w:rPr>
              <w:t>Средства бюджета МО «Козловский сельсовет»</w:t>
            </w:r>
          </w:p>
        </w:tc>
        <w:tc>
          <w:tcPr>
            <w:tcW w:w="1291" w:type="dxa"/>
          </w:tcPr>
          <w:p w:rsidR="008B6E96" w:rsidRDefault="008B6E96" w:rsidP="00203E52">
            <w:pPr>
              <w:jc w:val="center"/>
            </w:pPr>
          </w:p>
          <w:p w:rsidR="00BA04B2" w:rsidRPr="002E6A86" w:rsidRDefault="00BA04B2" w:rsidP="00203E52">
            <w:pPr>
              <w:jc w:val="center"/>
            </w:pPr>
            <w:r>
              <w:t>20 211,77</w:t>
            </w:r>
          </w:p>
        </w:tc>
        <w:tc>
          <w:tcPr>
            <w:tcW w:w="2126" w:type="dxa"/>
          </w:tcPr>
          <w:p w:rsidR="00F41E6D" w:rsidRDefault="00BA04B2" w:rsidP="00203E52">
            <w:pPr>
              <w:jc w:val="center"/>
            </w:pPr>
            <w:r>
              <w:t xml:space="preserve"> </w:t>
            </w:r>
          </w:p>
          <w:p w:rsidR="008B6E96" w:rsidRPr="002E6A86" w:rsidRDefault="00203E52" w:rsidP="00203E52">
            <w:pPr>
              <w:jc w:val="center"/>
            </w:pPr>
            <w:r>
              <w:t>8 618,82</w:t>
            </w:r>
          </w:p>
        </w:tc>
        <w:tc>
          <w:tcPr>
            <w:tcW w:w="1984" w:type="dxa"/>
          </w:tcPr>
          <w:p w:rsidR="00F41E6D" w:rsidRDefault="00F41E6D" w:rsidP="00203E52">
            <w:pPr>
              <w:jc w:val="center"/>
            </w:pPr>
          </w:p>
          <w:p w:rsidR="008B6E96" w:rsidRPr="002E6A86" w:rsidRDefault="00F41E6D" w:rsidP="00203E52">
            <w:pPr>
              <w:jc w:val="center"/>
            </w:pPr>
            <w:r>
              <w:t>5 764,31</w:t>
            </w:r>
          </w:p>
        </w:tc>
        <w:tc>
          <w:tcPr>
            <w:tcW w:w="2552" w:type="dxa"/>
          </w:tcPr>
          <w:p w:rsidR="00F41E6D" w:rsidRDefault="00F41E6D" w:rsidP="00F41E6D">
            <w:pPr>
              <w:jc w:val="center"/>
            </w:pPr>
          </w:p>
          <w:p w:rsidR="008B6E96" w:rsidRPr="002E6A86" w:rsidRDefault="00F41E6D" w:rsidP="00F41E6D">
            <w:pPr>
              <w:jc w:val="center"/>
            </w:pPr>
            <w:r>
              <w:t>5 828,64</w:t>
            </w:r>
          </w:p>
        </w:tc>
      </w:tr>
      <w:tr w:rsidR="00B158E0" w:rsidRPr="00D736A9" w:rsidTr="00BD7BA0">
        <w:tc>
          <w:tcPr>
            <w:tcW w:w="1970" w:type="dxa"/>
          </w:tcPr>
          <w:p w:rsidR="00B158E0" w:rsidRPr="00FD06CF" w:rsidRDefault="00B158E0" w:rsidP="00FD06CF">
            <w:pPr>
              <w:jc w:val="both"/>
              <w:rPr>
                <w:sz w:val="24"/>
                <w:szCs w:val="24"/>
              </w:rPr>
            </w:pPr>
            <w:r w:rsidRPr="00FD06CF">
              <w:rPr>
                <w:sz w:val="24"/>
                <w:szCs w:val="24"/>
              </w:rPr>
              <w:t>Ожидаемые конечные результаты программы</w:t>
            </w:r>
          </w:p>
        </w:tc>
        <w:tc>
          <w:tcPr>
            <w:tcW w:w="7953" w:type="dxa"/>
            <w:gridSpan w:val="4"/>
          </w:tcPr>
          <w:p w:rsidR="00B158E0" w:rsidRPr="00FD06CF" w:rsidRDefault="00B158E0" w:rsidP="00FD06CF">
            <w:pPr>
              <w:jc w:val="both"/>
              <w:rPr>
                <w:sz w:val="24"/>
                <w:szCs w:val="24"/>
              </w:rPr>
            </w:pPr>
            <w:r w:rsidRPr="00FD06CF">
              <w:rPr>
                <w:sz w:val="24"/>
                <w:szCs w:val="24"/>
              </w:rPr>
              <w:t>-Увеличение количества благоустроенных дворовых территорий;</w:t>
            </w:r>
          </w:p>
          <w:p w:rsidR="00B158E0" w:rsidRPr="00FD06CF" w:rsidRDefault="00B158E0" w:rsidP="00FD06CF">
            <w:pPr>
              <w:jc w:val="both"/>
              <w:rPr>
                <w:sz w:val="24"/>
                <w:szCs w:val="24"/>
              </w:rPr>
            </w:pPr>
            <w:r w:rsidRPr="00FD06CF">
              <w:rPr>
                <w:sz w:val="24"/>
                <w:szCs w:val="24"/>
              </w:rPr>
              <w:t xml:space="preserve"> - Увеличение доли благоустроенных дворовых территорий и проездов к дворовым территориям по отношению к общему количеству дворовых территорий и проездов к дворовым территориям, нуждающихся в благоустройстве; </w:t>
            </w:r>
          </w:p>
          <w:p w:rsidR="00B158E0" w:rsidRPr="00FD06CF" w:rsidRDefault="00B158E0" w:rsidP="00FD06CF">
            <w:pPr>
              <w:jc w:val="both"/>
              <w:rPr>
                <w:sz w:val="24"/>
                <w:szCs w:val="24"/>
              </w:rPr>
            </w:pPr>
            <w:r w:rsidRPr="00FD06CF">
              <w:rPr>
                <w:sz w:val="24"/>
                <w:szCs w:val="24"/>
              </w:rPr>
              <w:t xml:space="preserve">- увеличение доли площади благоустроенных дворовых территорий и проездов к дворовым территориям по отношению к общей площади дворовых территорий и проездов к дворовым территориям, нуждающихся в благоустройстве; </w:t>
            </w:r>
          </w:p>
          <w:p w:rsidR="00B158E0" w:rsidRPr="00FD06CF" w:rsidRDefault="00B158E0" w:rsidP="00FD06CF">
            <w:pPr>
              <w:jc w:val="both"/>
              <w:rPr>
                <w:sz w:val="24"/>
                <w:szCs w:val="24"/>
              </w:rPr>
            </w:pPr>
            <w:r w:rsidRPr="00FD06CF">
              <w:rPr>
                <w:sz w:val="24"/>
                <w:szCs w:val="24"/>
              </w:rPr>
              <w:t xml:space="preserve">- увеличение доли благоустроенных общественных территорий от общего количества таких территорий; </w:t>
            </w:r>
          </w:p>
          <w:p w:rsidR="00B158E0" w:rsidRPr="00FD06CF" w:rsidRDefault="00B158E0" w:rsidP="009C7E93">
            <w:pPr>
              <w:jc w:val="both"/>
              <w:rPr>
                <w:sz w:val="24"/>
                <w:szCs w:val="24"/>
              </w:rPr>
            </w:pPr>
            <w:r w:rsidRPr="00FD06CF">
              <w:rPr>
                <w:sz w:val="24"/>
                <w:szCs w:val="24"/>
              </w:rPr>
              <w:t>- увеличение доли населения, проживающего в жилом фонде с благоустроенными дворовыми территориями и проездами к дворовым территориям по отношению к общей численности населения муниципального образования «</w:t>
            </w:r>
            <w:r w:rsidR="00912668" w:rsidRPr="00912668">
              <w:rPr>
                <w:sz w:val="24"/>
                <w:szCs w:val="24"/>
              </w:rPr>
              <w:t>К</w:t>
            </w:r>
            <w:r w:rsidR="009C7E93">
              <w:rPr>
                <w:sz w:val="24"/>
                <w:szCs w:val="24"/>
              </w:rPr>
              <w:t>озлов</w:t>
            </w:r>
            <w:r w:rsidR="00912668" w:rsidRPr="00912668">
              <w:rPr>
                <w:sz w:val="24"/>
                <w:szCs w:val="24"/>
              </w:rPr>
              <w:t>ский</w:t>
            </w:r>
            <w:r w:rsidR="00912668" w:rsidRPr="007301E9">
              <w:rPr>
                <w:sz w:val="24"/>
                <w:szCs w:val="24"/>
              </w:rPr>
              <w:t xml:space="preserve"> </w:t>
            </w:r>
            <w:r w:rsidR="005F7C86" w:rsidRPr="007301E9">
              <w:rPr>
                <w:sz w:val="24"/>
                <w:szCs w:val="24"/>
              </w:rPr>
              <w:t>сельсовет</w:t>
            </w:r>
            <w:r w:rsidRPr="00FD06CF">
              <w:rPr>
                <w:sz w:val="24"/>
                <w:szCs w:val="24"/>
              </w:rPr>
              <w:t>»</w:t>
            </w:r>
          </w:p>
        </w:tc>
      </w:tr>
      <w:tr w:rsidR="00B158E0" w:rsidRPr="00D736A9" w:rsidTr="00BD7BA0">
        <w:tc>
          <w:tcPr>
            <w:tcW w:w="1970" w:type="dxa"/>
          </w:tcPr>
          <w:p w:rsidR="00B158E0" w:rsidRPr="00FD06CF" w:rsidRDefault="00B158E0" w:rsidP="00FD06CF">
            <w:pPr>
              <w:jc w:val="both"/>
              <w:rPr>
                <w:sz w:val="24"/>
                <w:szCs w:val="24"/>
              </w:rPr>
            </w:pPr>
            <w:r w:rsidRPr="00FD06CF">
              <w:rPr>
                <w:sz w:val="24"/>
                <w:szCs w:val="24"/>
              </w:rPr>
              <w:t xml:space="preserve">Система организации </w:t>
            </w:r>
            <w:proofErr w:type="gramStart"/>
            <w:r w:rsidRPr="00FD06CF">
              <w:rPr>
                <w:sz w:val="24"/>
                <w:szCs w:val="24"/>
              </w:rPr>
              <w:t>контроля за</w:t>
            </w:r>
            <w:proofErr w:type="gramEnd"/>
            <w:r w:rsidRPr="00FD06CF">
              <w:rPr>
                <w:sz w:val="24"/>
                <w:szCs w:val="24"/>
              </w:rPr>
              <w:t xml:space="preserve"> исполнением программы</w:t>
            </w:r>
          </w:p>
        </w:tc>
        <w:tc>
          <w:tcPr>
            <w:tcW w:w="7953" w:type="dxa"/>
            <w:gridSpan w:val="4"/>
          </w:tcPr>
          <w:p w:rsidR="00B158E0" w:rsidRPr="00FD06CF" w:rsidRDefault="00B158E0" w:rsidP="00FD06CF">
            <w:pPr>
              <w:jc w:val="both"/>
              <w:rPr>
                <w:sz w:val="24"/>
                <w:szCs w:val="24"/>
              </w:rPr>
            </w:pPr>
            <w:proofErr w:type="gramStart"/>
            <w:r w:rsidRPr="00FD06CF">
              <w:rPr>
                <w:sz w:val="24"/>
                <w:szCs w:val="24"/>
              </w:rPr>
              <w:t>Контроль за</w:t>
            </w:r>
            <w:proofErr w:type="gramEnd"/>
            <w:r w:rsidRPr="00FD06CF">
              <w:rPr>
                <w:sz w:val="24"/>
                <w:szCs w:val="24"/>
              </w:rPr>
              <w:t xml:space="preserve"> ходом реализации программы осуществляют: </w:t>
            </w:r>
          </w:p>
          <w:p w:rsidR="00B158E0" w:rsidRPr="00FD06CF" w:rsidRDefault="00B158E0" w:rsidP="00FD06CF">
            <w:pPr>
              <w:jc w:val="both"/>
              <w:rPr>
                <w:sz w:val="24"/>
                <w:szCs w:val="24"/>
              </w:rPr>
            </w:pPr>
            <w:r w:rsidRPr="00FD06CF">
              <w:rPr>
                <w:sz w:val="24"/>
                <w:szCs w:val="24"/>
              </w:rPr>
              <w:t>- межведомственная комиссия муниципального образования «</w:t>
            </w:r>
            <w:r w:rsidR="007852CE">
              <w:rPr>
                <w:sz w:val="24"/>
                <w:szCs w:val="24"/>
              </w:rPr>
              <w:t>Сельское поселение Козловский сельсовет Володарского муниципального района Астраханской области</w:t>
            </w:r>
            <w:r w:rsidRPr="00FD06CF">
              <w:rPr>
                <w:sz w:val="24"/>
                <w:szCs w:val="24"/>
              </w:rPr>
              <w:t>»;</w:t>
            </w:r>
          </w:p>
          <w:p w:rsidR="00B158E0" w:rsidRPr="00FD06CF" w:rsidRDefault="00B158E0" w:rsidP="00FD06CF">
            <w:pPr>
              <w:jc w:val="both"/>
              <w:rPr>
                <w:sz w:val="24"/>
                <w:szCs w:val="24"/>
              </w:rPr>
            </w:pPr>
            <w:r w:rsidRPr="00FD06CF">
              <w:rPr>
                <w:sz w:val="24"/>
                <w:szCs w:val="24"/>
              </w:rPr>
              <w:t xml:space="preserve"> - администрация муниципального образования «</w:t>
            </w:r>
            <w:r w:rsidR="007852CE">
              <w:rPr>
                <w:sz w:val="24"/>
                <w:szCs w:val="24"/>
              </w:rPr>
              <w:t xml:space="preserve">Сельское поселение </w:t>
            </w:r>
            <w:r w:rsidR="007852CE">
              <w:rPr>
                <w:sz w:val="24"/>
                <w:szCs w:val="24"/>
              </w:rPr>
              <w:lastRenderedPageBreak/>
              <w:t>Козловский сельсовет Володарского муниципального района Астраханской области</w:t>
            </w:r>
            <w:r w:rsidRPr="00FD06CF">
              <w:rPr>
                <w:sz w:val="24"/>
                <w:szCs w:val="24"/>
              </w:rPr>
              <w:t>»;</w:t>
            </w:r>
          </w:p>
          <w:p w:rsidR="00B158E0" w:rsidRPr="00FD06CF" w:rsidRDefault="00B158E0" w:rsidP="005F7C86">
            <w:pPr>
              <w:jc w:val="both"/>
              <w:rPr>
                <w:sz w:val="24"/>
                <w:szCs w:val="24"/>
              </w:rPr>
            </w:pPr>
            <w:r w:rsidRPr="00FD06CF">
              <w:rPr>
                <w:sz w:val="24"/>
                <w:szCs w:val="24"/>
              </w:rPr>
              <w:t xml:space="preserve"> - муниципальный финансовый контроль за использованием сре</w:t>
            </w:r>
            <w:proofErr w:type="gramStart"/>
            <w:r w:rsidRPr="00FD06CF">
              <w:rPr>
                <w:sz w:val="24"/>
                <w:szCs w:val="24"/>
              </w:rPr>
              <w:t>дств в х</w:t>
            </w:r>
            <w:proofErr w:type="gramEnd"/>
            <w:r w:rsidRPr="00FD06CF">
              <w:rPr>
                <w:sz w:val="24"/>
                <w:szCs w:val="24"/>
              </w:rPr>
              <w:t>оде реали</w:t>
            </w:r>
            <w:r w:rsidR="005F7C86">
              <w:rPr>
                <w:sz w:val="24"/>
                <w:szCs w:val="24"/>
              </w:rPr>
              <w:t>зации подпрограммы осуществляет администрация</w:t>
            </w:r>
            <w:r w:rsidRPr="00FD06CF">
              <w:rPr>
                <w:sz w:val="24"/>
                <w:szCs w:val="24"/>
              </w:rPr>
              <w:t xml:space="preserve"> муниципального </w:t>
            </w:r>
            <w:r w:rsidR="00C770C2" w:rsidRPr="00FD06CF">
              <w:rPr>
                <w:sz w:val="24"/>
                <w:szCs w:val="24"/>
              </w:rPr>
              <w:t>образования «</w:t>
            </w:r>
            <w:r w:rsidR="007852CE">
              <w:rPr>
                <w:sz w:val="24"/>
                <w:szCs w:val="24"/>
              </w:rPr>
              <w:t>Сельское поселение Козловский сельсовет Володарского муниципального района Астраханской области</w:t>
            </w:r>
            <w:r w:rsidRPr="00FD06CF">
              <w:rPr>
                <w:sz w:val="24"/>
                <w:szCs w:val="24"/>
              </w:rPr>
              <w:t>».</w:t>
            </w:r>
          </w:p>
        </w:tc>
      </w:tr>
      <w:tr w:rsidR="00B158E0" w:rsidRPr="00D736A9" w:rsidTr="00BD7BA0">
        <w:tc>
          <w:tcPr>
            <w:tcW w:w="1970" w:type="dxa"/>
          </w:tcPr>
          <w:p w:rsidR="00B158E0" w:rsidRPr="00FD06CF" w:rsidRDefault="00B158E0" w:rsidP="00FD06CF">
            <w:pPr>
              <w:jc w:val="both"/>
              <w:rPr>
                <w:sz w:val="24"/>
                <w:szCs w:val="24"/>
              </w:rPr>
            </w:pPr>
          </w:p>
        </w:tc>
        <w:tc>
          <w:tcPr>
            <w:tcW w:w="7953" w:type="dxa"/>
            <w:gridSpan w:val="4"/>
          </w:tcPr>
          <w:p w:rsidR="00B158E0" w:rsidRPr="00FD06CF" w:rsidRDefault="00B158E0" w:rsidP="00FD06CF">
            <w:pPr>
              <w:jc w:val="both"/>
              <w:rPr>
                <w:sz w:val="24"/>
                <w:szCs w:val="24"/>
              </w:rPr>
            </w:pPr>
          </w:p>
        </w:tc>
      </w:tr>
    </w:tbl>
    <w:p w:rsidR="00342AF4" w:rsidRDefault="00342AF4" w:rsidP="002157D6">
      <w:pPr>
        <w:rPr>
          <w:sz w:val="28"/>
          <w:szCs w:val="28"/>
        </w:rPr>
      </w:pPr>
    </w:p>
    <w:p w:rsidR="00342AF4" w:rsidRDefault="00342AF4" w:rsidP="002157D6">
      <w:pPr>
        <w:rPr>
          <w:sz w:val="28"/>
          <w:szCs w:val="28"/>
        </w:rPr>
      </w:pPr>
    </w:p>
    <w:p w:rsidR="00B158E0" w:rsidRPr="00B158E0" w:rsidRDefault="00B158E0" w:rsidP="002157D6">
      <w:pPr>
        <w:rPr>
          <w:sz w:val="28"/>
          <w:szCs w:val="28"/>
        </w:rPr>
      </w:pPr>
      <w:r w:rsidRPr="00B158E0">
        <w:rPr>
          <w:sz w:val="28"/>
          <w:szCs w:val="28"/>
        </w:rPr>
        <w:t>2.</w:t>
      </w:r>
      <w:r>
        <w:rPr>
          <w:sz w:val="28"/>
          <w:szCs w:val="28"/>
        </w:rPr>
        <w:t>Характеристика</w:t>
      </w:r>
      <w:r w:rsidRPr="00B158E0">
        <w:rPr>
          <w:sz w:val="28"/>
          <w:szCs w:val="28"/>
        </w:rPr>
        <w:t xml:space="preserve"> </w:t>
      </w:r>
      <w:r>
        <w:rPr>
          <w:sz w:val="28"/>
          <w:szCs w:val="28"/>
        </w:rPr>
        <w:t>текущего состояния</w:t>
      </w:r>
      <w:r w:rsidRPr="00B158E0">
        <w:rPr>
          <w:sz w:val="28"/>
          <w:szCs w:val="28"/>
        </w:rPr>
        <w:t xml:space="preserve"> </w:t>
      </w:r>
      <w:r>
        <w:rPr>
          <w:sz w:val="28"/>
          <w:szCs w:val="28"/>
        </w:rPr>
        <w:t>сферы</w:t>
      </w:r>
      <w:r w:rsidRPr="00B158E0">
        <w:rPr>
          <w:sz w:val="28"/>
          <w:szCs w:val="28"/>
        </w:rPr>
        <w:t xml:space="preserve"> </w:t>
      </w:r>
      <w:r>
        <w:rPr>
          <w:sz w:val="28"/>
          <w:szCs w:val="28"/>
        </w:rPr>
        <w:t>реализации</w:t>
      </w:r>
      <w:r w:rsidRPr="00B158E0">
        <w:rPr>
          <w:sz w:val="28"/>
          <w:szCs w:val="28"/>
        </w:rPr>
        <w:t xml:space="preserve"> </w:t>
      </w:r>
      <w:r>
        <w:rPr>
          <w:sz w:val="28"/>
          <w:szCs w:val="28"/>
        </w:rPr>
        <w:t>муниципальной</w:t>
      </w:r>
      <w:r w:rsidRPr="00B158E0">
        <w:rPr>
          <w:sz w:val="28"/>
          <w:szCs w:val="28"/>
        </w:rPr>
        <w:t xml:space="preserve"> </w:t>
      </w:r>
      <w:r>
        <w:rPr>
          <w:sz w:val="28"/>
          <w:szCs w:val="28"/>
        </w:rPr>
        <w:t>программы</w:t>
      </w:r>
    </w:p>
    <w:p w:rsidR="00B158E0" w:rsidRPr="00B158E0" w:rsidRDefault="00B158E0" w:rsidP="00B158E0">
      <w:pPr>
        <w:jc w:val="center"/>
        <w:rPr>
          <w:sz w:val="28"/>
          <w:szCs w:val="28"/>
        </w:rPr>
      </w:pPr>
    </w:p>
    <w:p w:rsidR="00B158E0" w:rsidRPr="00B158E0" w:rsidRDefault="00BD7BA0" w:rsidP="00BD7BA0">
      <w:pPr>
        <w:rPr>
          <w:sz w:val="28"/>
          <w:szCs w:val="28"/>
        </w:rPr>
      </w:pPr>
      <w:r>
        <w:rPr>
          <w:sz w:val="28"/>
          <w:szCs w:val="28"/>
        </w:rPr>
        <w:t xml:space="preserve">  </w:t>
      </w:r>
      <w:r w:rsidR="00B158E0">
        <w:rPr>
          <w:sz w:val="28"/>
          <w:szCs w:val="28"/>
        </w:rPr>
        <w:t>3.Приоритеты</w:t>
      </w:r>
      <w:r w:rsidR="00B158E0" w:rsidRPr="00B158E0">
        <w:rPr>
          <w:sz w:val="28"/>
          <w:szCs w:val="28"/>
        </w:rPr>
        <w:t xml:space="preserve"> </w:t>
      </w:r>
      <w:r w:rsidR="00B158E0">
        <w:rPr>
          <w:sz w:val="28"/>
          <w:szCs w:val="28"/>
        </w:rPr>
        <w:t>муниципальной</w:t>
      </w:r>
      <w:r w:rsidR="00B158E0" w:rsidRPr="00B158E0">
        <w:rPr>
          <w:sz w:val="28"/>
          <w:szCs w:val="28"/>
        </w:rPr>
        <w:t xml:space="preserve"> </w:t>
      </w:r>
      <w:r w:rsidR="00B158E0">
        <w:rPr>
          <w:sz w:val="28"/>
          <w:szCs w:val="28"/>
        </w:rPr>
        <w:t>политики</w:t>
      </w:r>
      <w:r w:rsidR="00B158E0" w:rsidRPr="00B158E0">
        <w:rPr>
          <w:sz w:val="28"/>
          <w:szCs w:val="28"/>
        </w:rPr>
        <w:t xml:space="preserve"> </w:t>
      </w:r>
      <w:r w:rsidR="00B158E0">
        <w:rPr>
          <w:sz w:val="28"/>
          <w:szCs w:val="28"/>
        </w:rPr>
        <w:t>в сфере</w:t>
      </w:r>
      <w:r w:rsidR="00B158E0" w:rsidRPr="00B158E0">
        <w:rPr>
          <w:sz w:val="28"/>
          <w:szCs w:val="28"/>
        </w:rPr>
        <w:t xml:space="preserve"> </w:t>
      </w:r>
      <w:r w:rsidR="002157D6">
        <w:rPr>
          <w:sz w:val="28"/>
          <w:szCs w:val="28"/>
        </w:rPr>
        <w:t>благоустройства,</w:t>
      </w:r>
      <w:r w:rsidR="00342AF4">
        <w:rPr>
          <w:sz w:val="28"/>
          <w:szCs w:val="28"/>
        </w:rPr>
        <w:t xml:space="preserve"> </w:t>
      </w:r>
      <w:r w:rsidR="002157D6">
        <w:rPr>
          <w:sz w:val="28"/>
          <w:szCs w:val="28"/>
        </w:rPr>
        <w:t>основная</w:t>
      </w:r>
      <w:r w:rsidR="00253D4C">
        <w:rPr>
          <w:sz w:val="28"/>
          <w:szCs w:val="28"/>
        </w:rPr>
        <w:t xml:space="preserve"> цель</w:t>
      </w:r>
      <w:r w:rsidR="00B158E0" w:rsidRPr="00B158E0">
        <w:rPr>
          <w:sz w:val="28"/>
          <w:szCs w:val="28"/>
        </w:rPr>
        <w:t xml:space="preserve">, </w:t>
      </w:r>
      <w:r w:rsidR="00253D4C">
        <w:rPr>
          <w:sz w:val="28"/>
          <w:szCs w:val="28"/>
        </w:rPr>
        <w:t>задачи</w:t>
      </w:r>
      <w:r w:rsidR="00B158E0" w:rsidRPr="00B158E0">
        <w:rPr>
          <w:sz w:val="28"/>
          <w:szCs w:val="28"/>
        </w:rPr>
        <w:t xml:space="preserve">, </w:t>
      </w:r>
      <w:r w:rsidR="00253D4C">
        <w:rPr>
          <w:sz w:val="28"/>
          <w:szCs w:val="28"/>
        </w:rPr>
        <w:t>этапы</w:t>
      </w:r>
      <w:r w:rsidR="00B158E0" w:rsidRPr="00B158E0">
        <w:rPr>
          <w:sz w:val="28"/>
          <w:szCs w:val="28"/>
        </w:rPr>
        <w:t xml:space="preserve"> </w:t>
      </w:r>
      <w:r w:rsidR="00253D4C">
        <w:rPr>
          <w:sz w:val="28"/>
          <w:szCs w:val="28"/>
        </w:rPr>
        <w:t>и</w:t>
      </w:r>
      <w:r w:rsidR="00B158E0" w:rsidRPr="00B158E0">
        <w:rPr>
          <w:sz w:val="28"/>
          <w:szCs w:val="28"/>
        </w:rPr>
        <w:t xml:space="preserve"> </w:t>
      </w:r>
      <w:r w:rsidR="00253D4C">
        <w:rPr>
          <w:sz w:val="28"/>
          <w:szCs w:val="28"/>
        </w:rPr>
        <w:t>сроки</w:t>
      </w:r>
      <w:r w:rsidR="00B158E0" w:rsidRPr="00B158E0">
        <w:rPr>
          <w:sz w:val="28"/>
          <w:szCs w:val="28"/>
        </w:rPr>
        <w:t xml:space="preserve"> </w:t>
      </w:r>
      <w:r w:rsidR="00253D4C">
        <w:rPr>
          <w:sz w:val="28"/>
          <w:szCs w:val="28"/>
        </w:rPr>
        <w:t>выполнения</w:t>
      </w:r>
      <w:r w:rsidR="00B158E0" w:rsidRPr="00B158E0">
        <w:rPr>
          <w:sz w:val="28"/>
          <w:szCs w:val="28"/>
        </w:rPr>
        <w:t xml:space="preserve"> </w:t>
      </w:r>
      <w:r w:rsidR="00253D4C">
        <w:rPr>
          <w:sz w:val="28"/>
          <w:szCs w:val="28"/>
        </w:rPr>
        <w:t>муниципальной</w:t>
      </w:r>
      <w:r w:rsidR="00B158E0" w:rsidRPr="00B158E0">
        <w:rPr>
          <w:sz w:val="28"/>
          <w:szCs w:val="28"/>
        </w:rPr>
        <w:t xml:space="preserve"> </w:t>
      </w:r>
      <w:r w:rsidR="00253D4C">
        <w:rPr>
          <w:sz w:val="28"/>
          <w:szCs w:val="28"/>
        </w:rPr>
        <w:t>программы</w:t>
      </w:r>
    </w:p>
    <w:p w:rsidR="00B158E0" w:rsidRPr="00B158E0" w:rsidRDefault="00B158E0" w:rsidP="00253D4C">
      <w:pPr>
        <w:ind w:firstLine="851"/>
        <w:jc w:val="both"/>
        <w:rPr>
          <w:sz w:val="28"/>
          <w:szCs w:val="28"/>
        </w:rPr>
      </w:pPr>
      <w:r w:rsidRPr="00B158E0">
        <w:rPr>
          <w:sz w:val="28"/>
          <w:szCs w:val="28"/>
        </w:rPr>
        <w:t>Реализация программы осуществляется в соответствии с действующим законодательством Российской Федерации в сфере жилищно-коммунального хозяйства.</w:t>
      </w:r>
    </w:p>
    <w:p w:rsidR="00B158E0" w:rsidRPr="00B158E0" w:rsidRDefault="00B158E0" w:rsidP="00253D4C">
      <w:pPr>
        <w:ind w:firstLine="851"/>
        <w:jc w:val="both"/>
        <w:rPr>
          <w:sz w:val="28"/>
          <w:szCs w:val="28"/>
        </w:rPr>
      </w:pPr>
      <w:r w:rsidRPr="00B158E0">
        <w:rPr>
          <w:sz w:val="28"/>
          <w:szCs w:val="28"/>
        </w:rPr>
        <w:t xml:space="preserve"> Цель программы: </w:t>
      </w:r>
    </w:p>
    <w:p w:rsidR="00B158E0" w:rsidRPr="00B158E0" w:rsidRDefault="00B158E0" w:rsidP="00253D4C">
      <w:pPr>
        <w:ind w:firstLine="851"/>
        <w:jc w:val="both"/>
        <w:rPr>
          <w:sz w:val="28"/>
          <w:szCs w:val="28"/>
        </w:rPr>
      </w:pPr>
      <w:r w:rsidRPr="00B158E0">
        <w:rPr>
          <w:sz w:val="28"/>
          <w:szCs w:val="28"/>
        </w:rPr>
        <w:t>- повышение уровня благоустройства придомовых территорий мн</w:t>
      </w:r>
      <w:r w:rsidR="00C07FA6">
        <w:rPr>
          <w:sz w:val="28"/>
          <w:szCs w:val="28"/>
        </w:rPr>
        <w:t xml:space="preserve">огоквартирных жилых домов, а </w:t>
      </w:r>
      <w:r w:rsidRPr="00B158E0">
        <w:rPr>
          <w:sz w:val="28"/>
          <w:szCs w:val="28"/>
        </w:rPr>
        <w:t xml:space="preserve">также общественных территорий муниципального образования </w:t>
      </w:r>
      <w:r w:rsidRPr="007852CE">
        <w:rPr>
          <w:sz w:val="28"/>
          <w:szCs w:val="28"/>
        </w:rPr>
        <w:t>«</w:t>
      </w:r>
      <w:r w:rsidR="007852CE" w:rsidRPr="007852CE">
        <w:rPr>
          <w:sz w:val="28"/>
          <w:szCs w:val="28"/>
        </w:rPr>
        <w:t>Сельское поселение Козловский сельсовет Володарского муниципального района Астраханской области</w:t>
      </w:r>
      <w:r w:rsidRPr="007852CE">
        <w:rPr>
          <w:sz w:val="28"/>
          <w:szCs w:val="28"/>
        </w:rPr>
        <w:t>»;</w:t>
      </w:r>
      <w:r w:rsidRPr="00B158E0">
        <w:rPr>
          <w:sz w:val="28"/>
          <w:szCs w:val="28"/>
        </w:rPr>
        <w:t xml:space="preserve"> </w:t>
      </w:r>
    </w:p>
    <w:p w:rsidR="00B158E0" w:rsidRPr="00B158E0" w:rsidRDefault="00B158E0" w:rsidP="00253D4C">
      <w:pPr>
        <w:ind w:firstLine="851"/>
        <w:jc w:val="both"/>
        <w:rPr>
          <w:sz w:val="28"/>
          <w:szCs w:val="28"/>
        </w:rPr>
      </w:pPr>
      <w:r w:rsidRPr="00B158E0">
        <w:rPr>
          <w:sz w:val="28"/>
          <w:szCs w:val="28"/>
        </w:rPr>
        <w:t>-  создание комфортных и безопасных условий проживания граждан;</w:t>
      </w:r>
    </w:p>
    <w:p w:rsidR="00B158E0" w:rsidRPr="00B158E0" w:rsidRDefault="00B158E0" w:rsidP="00253D4C">
      <w:pPr>
        <w:ind w:firstLine="851"/>
        <w:jc w:val="both"/>
        <w:rPr>
          <w:sz w:val="28"/>
          <w:szCs w:val="28"/>
        </w:rPr>
      </w:pPr>
      <w:r w:rsidRPr="00B158E0">
        <w:rPr>
          <w:sz w:val="28"/>
          <w:szCs w:val="28"/>
        </w:rPr>
        <w:t>-  обеспечение жизненно важных социально-экономических интересов жителей района;</w:t>
      </w:r>
    </w:p>
    <w:p w:rsidR="00B158E0" w:rsidRPr="00B158E0" w:rsidRDefault="00B158E0" w:rsidP="00253D4C">
      <w:pPr>
        <w:ind w:firstLine="851"/>
        <w:jc w:val="both"/>
        <w:rPr>
          <w:sz w:val="28"/>
          <w:szCs w:val="28"/>
        </w:rPr>
      </w:pPr>
      <w:r w:rsidRPr="00B158E0">
        <w:rPr>
          <w:sz w:val="28"/>
          <w:szCs w:val="28"/>
        </w:rPr>
        <w:t>-  организация искусственного освещения дворовых территорий;</w:t>
      </w:r>
    </w:p>
    <w:p w:rsidR="00B158E0" w:rsidRPr="00B158E0" w:rsidRDefault="00B158E0" w:rsidP="00253D4C">
      <w:pPr>
        <w:ind w:firstLine="851"/>
        <w:jc w:val="both"/>
        <w:rPr>
          <w:sz w:val="28"/>
          <w:szCs w:val="28"/>
        </w:rPr>
      </w:pPr>
      <w:r w:rsidRPr="00B158E0">
        <w:rPr>
          <w:sz w:val="28"/>
          <w:szCs w:val="28"/>
        </w:rPr>
        <w:t>-  создание условий для массового отдыха жителей;</w:t>
      </w:r>
    </w:p>
    <w:p w:rsidR="00B158E0" w:rsidRPr="00B158E0" w:rsidRDefault="00B158E0" w:rsidP="00253D4C">
      <w:pPr>
        <w:ind w:firstLine="851"/>
        <w:jc w:val="both"/>
        <w:rPr>
          <w:sz w:val="28"/>
          <w:szCs w:val="28"/>
        </w:rPr>
      </w:pPr>
      <w:r w:rsidRPr="00B158E0">
        <w:rPr>
          <w:sz w:val="28"/>
          <w:szCs w:val="28"/>
        </w:rPr>
        <w:t xml:space="preserve">-  совершенствование архитектурно-художественного облика района, размещение и содержание малых архитектурных форм;  </w:t>
      </w:r>
    </w:p>
    <w:p w:rsidR="00B158E0" w:rsidRPr="00B158E0" w:rsidRDefault="00B158E0" w:rsidP="00253D4C">
      <w:pPr>
        <w:ind w:firstLine="851"/>
        <w:jc w:val="both"/>
        <w:rPr>
          <w:sz w:val="28"/>
          <w:szCs w:val="28"/>
        </w:rPr>
      </w:pPr>
      <w:r w:rsidRPr="00B158E0">
        <w:rPr>
          <w:sz w:val="28"/>
          <w:szCs w:val="28"/>
        </w:rPr>
        <w:t>- обновление озеленения придомовых территорий многоквартирных домов.</w:t>
      </w:r>
    </w:p>
    <w:p w:rsidR="00B158E0" w:rsidRPr="00B158E0" w:rsidRDefault="00B158E0" w:rsidP="00253D4C">
      <w:pPr>
        <w:ind w:firstLine="851"/>
        <w:jc w:val="both"/>
        <w:rPr>
          <w:sz w:val="28"/>
          <w:szCs w:val="28"/>
        </w:rPr>
      </w:pPr>
      <w:r w:rsidRPr="00B158E0">
        <w:rPr>
          <w:sz w:val="28"/>
          <w:szCs w:val="28"/>
        </w:rPr>
        <w:t xml:space="preserve">Основными приоритетами являются: </w:t>
      </w:r>
    </w:p>
    <w:p w:rsidR="00B158E0" w:rsidRPr="00B158E0" w:rsidRDefault="00B158E0" w:rsidP="00253D4C">
      <w:pPr>
        <w:ind w:firstLine="851"/>
        <w:jc w:val="both"/>
        <w:rPr>
          <w:sz w:val="28"/>
          <w:szCs w:val="28"/>
        </w:rPr>
      </w:pPr>
      <w:r w:rsidRPr="00B158E0">
        <w:rPr>
          <w:sz w:val="28"/>
          <w:szCs w:val="28"/>
        </w:rPr>
        <w:t xml:space="preserve">- комплексный подход в реализации проектов благоустройства дворовых и общественных территорий населенных пунктов муниципальных образований; </w:t>
      </w:r>
    </w:p>
    <w:p w:rsidR="00B158E0" w:rsidRPr="00B158E0" w:rsidRDefault="00B158E0" w:rsidP="00253D4C">
      <w:pPr>
        <w:ind w:firstLine="851"/>
        <w:jc w:val="both"/>
        <w:rPr>
          <w:sz w:val="28"/>
          <w:szCs w:val="28"/>
        </w:rPr>
      </w:pPr>
      <w:r w:rsidRPr="00B158E0">
        <w:rPr>
          <w:sz w:val="28"/>
          <w:szCs w:val="28"/>
        </w:rPr>
        <w:t xml:space="preserve">- вовлечение граждан и общественных организаций в процесс обсуждения проектов муниципальных программ, отбора дворовых территорий, общественных территорий для включения в муниципальные программы;  </w:t>
      </w:r>
    </w:p>
    <w:p w:rsidR="00B158E0" w:rsidRPr="00B158E0" w:rsidRDefault="00B158E0" w:rsidP="00253D4C">
      <w:pPr>
        <w:ind w:firstLine="851"/>
        <w:jc w:val="both"/>
        <w:rPr>
          <w:sz w:val="28"/>
          <w:szCs w:val="28"/>
        </w:rPr>
      </w:pPr>
      <w:r w:rsidRPr="00B158E0">
        <w:rPr>
          <w:sz w:val="28"/>
          <w:szCs w:val="28"/>
        </w:rPr>
        <w:t xml:space="preserve">- обеспечение доступности городской среды для </w:t>
      </w:r>
      <w:proofErr w:type="spellStart"/>
      <w:r w:rsidRPr="00B158E0">
        <w:rPr>
          <w:sz w:val="28"/>
          <w:szCs w:val="28"/>
        </w:rPr>
        <w:t>маломобильных</w:t>
      </w:r>
      <w:proofErr w:type="spellEnd"/>
      <w:r w:rsidRPr="00B158E0">
        <w:rPr>
          <w:sz w:val="28"/>
          <w:szCs w:val="28"/>
        </w:rPr>
        <w:t xml:space="preserve"> групп населения, в том числе создание </w:t>
      </w:r>
      <w:proofErr w:type="spellStart"/>
      <w:r w:rsidRPr="00B158E0">
        <w:rPr>
          <w:sz w:val="28"/>
          <w:szCs w:val="28"/>
        </w:rPr>
        <w:t>безбарьерной</w:t>
      </w:r>
      <w:proofErr w:type="spellEnd"/>
      <w:r w:rsidRPr="00B158E0">
        <w:rPr>
          <w:sz w:val="28"/>
          <w:szCs w:val="28"/>
        </w:rPr>
        <w:t xml:space="preserve"> среды для </w:t>
      </w:r>
      <w:proofErr w:type="spellStart"/>
      <w:r w:rsidRPr="00B158E0">
        <w:rPr>
          <w:sz w:val="28"/>
          <w:szCs w:val="28"/>
        </w:rPr>
        <w:t>маломобильных</w:t>
      </w:r>
      <w:proofErr w:type="spellEnd"/>
      <w:r w:rsidRPr="00B158E0">
        <w:rPr>
          <w:sz w:val="28"/>
          <w:szCs w:val="28"/>
        </w:rPr>
        <w:t xml:space="preserve"> граждан в зоне общественных пространств;</w:t>
      </w:r>
    </w:p>
    <w:p w:rsidR="00B158E0" w:rsidRPr="00B158E0" w:rsidRDefault="00B158E0" w:rsidP="00253D4C">
      <w:pPr>
        <w:ind w:firstLine="851"/>
        <w:jc w:val="both"/>
        <w:rPr>
          <w:sz w:val="28"/>
          <w:szCs w:val="28"/>
        </w:rPr>
      </w:pPr>
      <w:r w:rsidRPr="00B158E0">
        <w:rPr>
          <w:sz w:val="28"/>
          <w:szCs w:val="28"/>
        </w:rPr>
        <w:t xml:space="preserve">- повышение качества городской среды, не требующие специального финансирования (введение удобной нумерации зданий, разработку правил уборки территорий, прилегающих к коммерческим объектам и т.д.);  </w:t>
      </w:r>
    </w:p>
    <w:p w:rsidR="00B158E0" w:rsidRPr="00B158E0" w:rsidRDefault="00B158E0" w:rsidP="00253D4C">
      <w:pPr>
        <w:ind w:firstLine="851"/>
        <w:jc w:val="both"/>
        <w:rPr>
          <w:sz w:val="28"/>
          <w:szCs w:val="28"/>
        </w:rPr>
      </w:pPr>
      <w:r w:rsidRPr="00B158E0">
        <w:rPr>
          <w:sz w:val="28"/>
          <w:szCs w:val="28"/>
        </w:rPr>
        <w:t>-реализация мероприятий, обеспечивающих поддержание территорий в надлежащем комфортном состоянии.</w:t>
      </w:r>
    </w:p>
    <w:p w:rsidR="00B158E0" w:rsidRPr="00B158E0" w:rsidRDefault="00B158E0" w:rsidP="00253D4C">
      <w:pPr>
        <w:ind w:firstLine="851"/>
        <w:jc w:val="both"/>
        <w:rPr>
          <w:sz w:val="28"/>
          <w:szCs w:val="28"/>
        </w:rPr>
      </w:pPr>
      <w:r w:rsidRPr="00B158E0">
        <w:rPr>
          <w:sz w:val="28"/>
          <w:szCs w:val="28"/>
        </w:rPr>
        <w:lastRenderedPageBreak/>
        <w:t xml:space="preserve"> Поставленная цель достигается решением следующих задач: </w:t>
      </w:r>
    </w:p>
    <w:p w:rsidR="00B158E0" w:rsidRPr="00B158E0" w:rsidRDefault="00B158E0" w:rsidP="00253D4C">
      <w:pPr>
        <w:ind w:firstLine="851"/>
        <w:jc w:val="both"/>
        <w:rPr>
          <w:sz w:val="28"/>
          <w:szCs w:val="28"/>
        </w:rPr>
      </w:pPr>
      <w:r w:rsidRPr="00B158E0">
        <w:rPr>
          <w:sz w:val="28"/>
          <w:szCs w:val="28"/>
        </w:rPr>
        <w:t>- выполнение ремонта и благоустройства дворовых территорий и общественных территорий;</w:t>
      </w:r>
    </w:p>
    <w:p w:rsidR="00B158E0" w:rsidRPr="00B158E0" w:rsidRDefault="00B158E0" w:rsidP="00253D4C">
      <w:pPr>
        <w:ind w:firstLine="851"/>
        <w:jc w:val="both"/>
        <w:rPr>
          <w:sz w:val="28"/>
          <w:szCs w:val="28"/>
        </w:rPr>
      </w:pPr>
      <w:r w:rsidRPr="00B158E0">
        <w:rPr>
          <w:sz w:val="28"/>
          <w:szCs w:val="28"/>
        </w:rPr>
        <w:t xml:space="preserve">- улучшение технического состояния придомовых территорий многоквартирных домов, условий в местах массового пребывания населения;  </w:t>
      </w:r>
    </w:p>
    <w:p w:rsidR="00B158E0" w:rsidRPr="00B158E0" w:rsidRDefault="00B158E0" w:rsidP="00253D4C">
      <w:pPr>
        <w:ind w:firstLine="851"/>
        <w:jc w:val="both"/>
        <w:rPr>
          <w:sz w:val="28"/>
          <w:szCs w:val="28"/>
        </w:rPr>
      </w:pPr>
      <w:r w:rsidRPr="00B158E0">
        <w:rPr>
          <w:sz w:val="28"/>
          <w:szCs w:val="28"/>
        </w:rPr>
        <w:t>- поддержание санитарного порядка на территории района:</w:t>
      </w:r>
    </w:p>
    <w:p w:rsidR="00B158E0" w:rsidRPr="00B158E0" w:rsidRDefault="00253D4C" w:rsidP="00253D4C">
      <w:pPr>
        <w:ind w:firstLine="851"/>
        <w:jc w:val="both"/>
        <w:rPr>
          <w:sz w:val="28"/>
          <w:szCs w:val="28"/>
        </w:rPr>
      </w:pPr>
      <w:r>
        <w:rPr>
          <w:sz w:val="28"/>
          <w:szCs w:val="28"/>
        </w:rPr>
        <w:t>-</w:t>
      </w:r>
      <w:r w:rsidR="00B158E0" w:rsidRPr="00B158E0">
        <w:rPr>
          <w:sz w:val="28"/>
          <w:szCs w:val="28"/>
        </w:rPr>
        <w:t xml:space="preserve"> участие населения в процессе формирования плана комплексного благоустройства дворовых территорий и общественного обсуждения их реализации;  </w:t>
      </w:r>
    </w:p>
    <w:p w:rsidR="00B158E0" w:rsidRPr="00B158E0" w:rsidRDefault="00B158E0" w:rsidP="00253D4C">
      <w:pPr>
        <w:ind w:firstLine="851"/>
        <w:jc w:val="both"/>
        <w:rPr>
          <w:sz w:val="28"/>
          <w:szCs w:val="28"/>
        </w:rPr>
      </w:pPr>
      <w:r w:rsidRPr="00B158E0">
        <w:rPr>
          <w:sz w:val="28"/>
          <w:szCs w:val="28"/>
        </w:rPr>
        <w:t>- обеспечение реализации меропри</w:t>
      </w:r>
      <w:r w:rsidR="005F7C86">
        <w:rPr>
          <w:sz w:val="28"/>
          <w:szCs w:val="28"/>
        </w:rPr>
        <w:t>ятий программы в соответствии с</w:t>
      </w:r>
      <w:r w:rsidRPr="00B158E0">
        <w:rPr>
          <w:sz w:val="28"/>
          <w:szCs w:val="28"/>
        </w:rPr>
        <w:t xml:space="preserve"> утвержденными сроками.</w:t>
      </w:r>
    </w:p>
    <w:p w:rsidR="00B158E0" w:rsidRPr="00B158E0" w:rsidRDefault="00B158E0" w:rsidP="00253D4C">
      <w:pPr>
        <w:ind w:firstLine="851"/>
        <w:jc w:val="both"/>
        <w:rPr>
          <w:sz w:val="28"/>
          <w:szCs w:val="28"/>
        </w:rPr>
      </w:pPr>
      <w:r w:rsidRPr="00B158E0">
        <w:rPr>
          <w:sz w:val="28"/>
          <w:szCs w:val="28"/>
        </w:rPr>
        <w:t xml:space="preserve"> Перед началом работ по комплексному благоустройству двора разрабатывается эскизный проект мероприятий, а при необходимости - рабочий проект. Мероприятия планируются с учетом создания условий для жизнедеятельности </w:t>
      </w:r>
      <w:proofErr w:type="spellStart"/>
      <w:r w:rsidRPr="00B158E0">
        <w:rPr>
          <w:sz w:val="28"/>
          <w:szCs w:val="28"/>
        </w:rPr>
        <w:t>мало</w:t>
      </w:r>
      <w:r w:rsidR="006E7E3B">
        <w:rPr>
          <w:sz w:val="28"/>
          <w:szCs w:val="28"/>
        </w:rPr>
        <w:t>мо</w:t>
      </w:r>
      <w:r w:rsidRPr="00B158E0">
        <w:rPr>
          <w:sz w:val="28"/>
          <w:szCs w:val="28"/>
        </w:rPr>
        <w:t>бильных</w:t>
      </w:r>
      <w:proofErr w:type="spellEnd"/>
      <w:r w:rsidRPr="00B158E0">
        <w:rPr>
          <w:sz w:val="28"/>
          <w:szCs w:val="28"/>
        </w:rPr>
        <w:t xml:space="preserve"> групп населения. </w:t>
      </w:r>
    </w:p>
    <w:p w:rsidR="00B158E0" w:rsidRPr="00B158E0" w:rsidRDefault="00B158E0" w:rsidP="00253D4C">
      <w:pPr>
        <w:ind w:firstLine="851"/>
        <w:jc w:val="both"/>
        <w:rPr>
          <w:sz w:val="28"/>
          <w:szCs w:val="28"/>
        </w:rPr>
      </w:pPr>
      <w:r w:rsidRPr="00B158E0">
        <w:rPr>
          <w:sz w:val="28"/>
          <w:szCs w:val="28"/>
        </w:rPr>
        <w:t>Срок реализаци</w:t>
      </w:r>
      <w:r w:rsidR="00543818">
        <w:rPr>
          <w:sz w:val="28"/>
          <w:szCs w:val="28"/>
        </w:rPr>
        <w:t>и мун</w:t>
      </w:r>
      <w:r w:rsidR="00773C84">
        <w:rPr>
          <w:sz w:val="28"/>
          <w:szCs w:val="28"/>
        </w:rPr>
        <w:t>иципальной программы - 202</w:t>
      </w:r>
      <w:r w:rsidR="00F41E6D">
        <w:rPr>
          <w:sz w:val="28"/>
          <w:szCs w:val="28"/>
        </w:rPr>
        <w:t>6</w:t>
      </w:r>
      <w:r w:rsidR="00773C84">
        <w:rPr>
          <w:sz w:val="28"/>
          <w:szCs w:val="28"/>
        </w:rPr>
        <w:t>-202</w:t>
      </w:r>
      <w:r w:rsidR="00F41E6D">
        <w:rPr>
          <w:sz w:val="28"/>
          <w:szCs w:val="28"/>
        </w:rPr>
        <w:t>8</w:t>
      </w:r>
      <w:r w:rsidRPr="00B158E0">
        <w:rPr>
          <w:sz w:val="28"/>
          <w:szCs w:val="28"/>
        </w:rPr>
        <w:t xml:space="preserve"> гг., с возможностью внесения изменений в объемы и сроки реализации.</w:t>
      </w:r>
    </w:p>
    <w:p w:rsidR="00B158E0" w:rsidRPr="00B158E0" w:rsidRDefault="00B158E0" w:rsidP="00B158E0">
      <w:pPr>
        <w:jc w:val="center"/>
        <w:rPr>
          <w:sz w:val="28"/>
          <w:szCs w:val="28"/>
        </w:rPr>
      </w:pPr>
    </w:p>
    <w:p w:rsidR="00B158E0" w:rsidRPr="00B158E0" w:rsidRDefault="00253D4C" w:rsidP="00B158E0">
      <w:pPr>
        <w:jc w:val="center"/>
        <w:rPr>
          <w:sz w:val="28"/>
          <w:szCs w:val="28"/>
        </w:rPr>
      </w:pPr>
      <w:r>
        <w:rPr>
          <w:sz w:val="28"/>
          <w:szCs w:val="28"/>
        </w:rPr>
        <w:t>4. Перечень</w:t>
      </w:r>
      <w:r w:rsidR="00B158E0" w:rsidRPr="00B158E0">
        <w:rPr>
          <w:sz w:val="28"/>
          <w:szCs w:val="28"/>
        </w:rPr>
        <w:t xml:space="preserve"> </w:t>
      </w:r>
      <w:r>
        <w:rPr>
          <w:sz w:val="28"/>
          <w:szCs w:val="28"/>
        </w:rPr>
        <w:t>мероприятий</w:t>
      </w:r>
      <w:r w:rsidR="00B158E0" w:rsidRPr="00B158E0">
        <w:rPr>
          <w:sz w:val="28"/>
          <w:szCs w:val="28"/>
        </w:rPr>
        <w:t xml:space="preserve"> </w:t>
      </w:r>
      <w:r>
        <w:rPr>
          <w:sz w:val="28"/>
          <w:szCs w:val="28"/>
        </w:rPr>
        <w:t>программы</w:t>
      </w:r>
    </w:p>
    <w:p w:rsidR="00B158E0" w:rsidRPr="00B158E0" w:rsidRDefault="00B158E0" w:rsidP="00253D4C">
      <w:pPr>
        <w:ind w:firstLine="851"/>
        <w:jc w:val="both"/>
        <w:rPr>
          <w:sz w:val="28"/>
          <w:szCs w:val="28"/>
        </w:rPr>
      </w:pPr>
      <w:r w:rsidRPr="00B158E0">
        <w:rPr>
          <w:sz w:val="28"/>
          <w:szCs w:val="28"/>
        </w:rPr>
        <w:t>Основу муниципальной Программы составляет ремонт и благоустройство дворовых территорий многоквартирных домов и мест массового пребывания населения в соответствии с планом основных мероприятий по реализации Программы, адресным перечнем многоквартирных домов, дворовые территории которых</w:t>
      </w:r>
      <w:r w:rsidR="00543818">
        <w:rPr>
          <w:sz w:val="28"/>
          <w:szCs w:val="28"/>
        </w:rPr>
        <w:t xml:space="preserve"> подл</w:t>
      </w:r>
      <w:r w:rsidR="005F7C86">
        <w:rPr>
          <w:sz w:val="28"/>
          <w:szCs w:val="28"/>
        </w:rPr>
        <w:t>ежат благоустройству в 202</w:t>
      </w:r>
      <w:r w:rsidR="00BA04B2">
        <w:rPr>
          <w:sz w:val="28"/>
          <w:szCs w:val="28"/>
        </w:rPr>
        <w:t>6</w:t>
      </w:r>
      <w:r w:rsidR="005F7C86">
        <w:rPr>
          <w:sz w:val="28"/>
          <w:szCs w:val="28"/>
        </w:rPr>
        <w:t>-202</w:t>
      </w:r>
      <w:r w:rsidR="00BA04B2">
        <w:rPr>
          <w:sz w:val="28"/>
          <w:szCs w:val="28"/>
        </w:rPr>
        <w:t>8</w:t>
      </w:r>
      <w:r w:rsidRPr="00B158E0">
        <w:rPr>
          <w:sz w:val="28"/>
          <w:szCs w:val="28"/>
        </w:rPr>
        <w:t xml:space="preserve"> </w:t>
      </w:r>
      <w:r w:rsidR="00342AF4">
        <w:rPr>
          <w:sz w:val="28"/>
          <w:szCs w:val="28"/>
        </w:rPr>
        <w:t>г</w:t>
      </w:r>
      <w:r w:rsidRPr="00B158E0">
        <w:rPr>
          <w:sz w:val="28"/>
          <w:szCs w:val="28"/>
        </w:rPr>
        <w:t>г</w:t>
      </w:r>
      <w:r w:rsidR="00253D4C">
        <w:rPr>
          <w:sz w:val="28"/>
          <w:szCs w:val="28"/>
        </w:rPr>
        <w:t>.</w:t>
      </w:r>
      <w:r w:rsidRPr="00B158E0">
        <w:rPr>
          <w:sz w:val="28"/>
          <w:szCs w:val="28"/>
        </w:rPr>
        <w:t>, перечнем общественных территорий, п</w:t>
      </w:r>
      <w:r w:rsidR="00543818">
        <w:rPr>
          <w:sz w:val="28"/>
          <w:szCs w:val="28"/>
        </w:rPr>
        <w:t>одлеж</w:t>
      </w:r>
      <w:r w:rsidR="005F7C86">
        <w:rPr>
          <w:sz w:val="28"/>
          <w:szCs w:val="28"/>
        </w:rPr>
        <w:t>ащих благоустройству в 202</w:t>
      </w:r>
      <w:r w:rsidR="00BA04B2">
        <w:rPr>
          <w:sz w:val="28"/>
          <w:szCs w:val="28"/>
        </w:rPr>
        <w:t>6</w:t>
      </w:r>
      <w:r w:rsidR="005F7C86">
        <w:rPr>
          <w:sz w:val="28"/>
          <w:szCs w:val="28"/>
        </w:rPr>
        <w:t>-202</w:t>
      </w:r>
      <w:r w:rsidR="00BA04B2">
        <w:rPr>
          <w:sz w:val="28"/>
          <w:szCs w:val="28"/>
        </w:rPr>
        <w:t>8</w:t>
      </w:r>
      <w:r w:rsidR="005F7C86">
        <w:rPr>
          <w:sz w:val="28"/>
          <w:szCs w:val="28"/>
        </w:rPr>
        <w:t xml:space="preserve"> </w:t>
      </w:r>
      <w:r w:rsidRPr="00B158E0">
        <w:rPr>
          <w:sz w:val="28"/>
          <w:szCs w:val="28"/>
        </w:rPr>
        <w:t>гг. (Приложение №2).</w:t>
      </w:r>
    </w:p>
    <w:p w:rsidR="00B158E0" w:rsidRPr="00B158E0" w:rsidRDefault="00B158E0" w:rsidP="00253D4C">
      <w:pPr>
        <w:ind w:firstLine="851"/>
        <w:jc w:val="both"/>
        <w:rPr>
          <w:sz w:val="28"/>
          <w:szCs w:val="28"/>
        </w:rPr>
      </w:pPr>
      <w:r w:rsidRPr="00B158E0">
        <w:rPr>
          <w:sz w:val="28"/>
          <w:szCs w:val="28"/>
        </w:rPr>
        <w:t>При реализации муниципальной программы возможно возникновение следующих рисков, которые могут препятствовать достижению планируемых результатов:</w:t>
      </w:r>
    </w:p>
    <w:p w:rsidR="00B158E0" w:rsidRPr="00B158E0" w:rsidRDefault="00B158E0" w:rsidP="00253D4C">
      <w:pPr>
        <w:ind w:firstLine="851"/>
        <w:jc w:val="both"/>
        <w:rPr>
          <w:sz w:val="28"/>
          <w:szCs w:val="28"/>
        </w:rPr>
      </w:pPr>
      <w:r w:rsidRPr="00B158E0">
        <w:rPr>
          <w:sz w:val="28"/>
          <w:szCs w:val="28"/>
        </w:rPr>
        <w:t>-  риски, связанные с изменением бюджетного законодательства;</w:t>
      </w:r>
    </w:p>
    <w:p w:rsidR="00B158E0" w:rsidRPr="00B158E0" w:rsidRDefault="00B158E0" w:rsidP="00253D4C">
      <w:pPr>
        <w:ind w:firstLine="851"/>
        <w:jc w:val="both"/>
        <w:rPr>
          <w:sz w:val="28"/>
          <w:szCs w:val="28"/>
        </w:rPr>
      </w:pPr>
      <w:r w:rsidRPr="00B158E0">
        <w:rPr>
          <w:sz w:val="28"/>
          <w:szCs w:val="28"/>
        </w:rPr>
        <w:t xml:space="preserve">- финансовые риски: финансирование Программы не в полном объеме в связи с неисполнением доходной части бюджета городского поселения;  </w:t>
      </w:r>
    </w:p>
    <w:p w:rsidR="00B158E0" w:rsidRPr="00B158E0" w:rsidRDefault="00B158E0" w:rsidP="00253D4C">
      <w:pPr>
        <w:ind w:firstLine="851"/>
        <w:jc w:val="both"/>
        <w:rPr>
          <w:sz w:val="28"/>
          <w:szCs w:val="28"/>
        </w:rPr>
      </w:pPr>
      <w:r w:rsidRPr="00B158E0">
        <w:rPr>
          <w:sz w:val="28"/>
          <w:szCs w:val="28"/>
        </w:rPr>
        <w:t xml:space="preserve">- при размещении муниципальных заказов согласно Федеральному закону от 5 апреля 2013 N 44-ФЗ "О контрактной системе в сфере закупок товаров, работ, услуг для обеспечения государственных и муниципальных нужд" некоторые процедуры торгов могут не состояться в связи с отсутствием претендентов; </w:t>
      </w:r>
    </w:p>
    <w:p w:rsidR="00B158E0" w:rsidRPr="00B158E0" w:rsidRDefault="00B158E0" w:rsidP="00253D4C">
      <w:pPr>
        <w:ind w:firstLine="851"/>
        <w:jc w:val="both"/>
        <w:rPr>
          <w:sz w:val="28"/>
          <w:szCs w:val="28"/>
        </w:rPr>
      </w:pPr>
      <w:r w:rsidRPr="00B158E0">
        <w:rPr>
          <w:sz w:val="28"/>
          <w:szCs w:val="28"/>
        </w:rPr>
        <w:t xml:space="preserve">-  несвоевременное выполнение работ подрядными организациями может привести к нарушению сроков выполнения программных мероприятий;  </w:t>
      </w:r>
    </w:p>
    <w:p w:rsidR="00B158E0" w:rsidRPr="00B158E0" w:rsidRDefault="00B158E0" w:rsidP="00253D4C">
      <w:pPr>
        <w:ind w:firstLine="851"/>
        <w:jc w:val="both"/>
        <w:rPr>
          <w:sz w:val="28"/>
          <w:szCs w:val="28"/>
        </w:rPr>
      </w:pPr>
      <w:r w:rsidRPr="00B158E0">
        <w:rPr>
          <w:sz w:val="28"/>
          <w:szCs w:val="28"/>
        </w:rPr>
        <w:t>- заключение муниципальных контрактов и договоров с организациями, которые окажутся неспособными исполнить свои обязательства.</w:t>
      </w:r>
    </w:p>
    <w:p w:rsidR="00B158E0" w:rsidRPr="00B158E0" w:rsidRDefault="00B158E0" w:rsidP="00253D4C">
      <w:pPr>
        <w:ind w:firstLine="851"/>
        <w:jc w:val="both"/>
        <w:rPr>
          <w:sz w:val="28"/>
          <w:szCs w:val="28"/>
        </w:rPr>
      </w:pPr>
      <w:r w:rsidRPr="00B158E0">
        <w:rPr>
          <w:sz w:val="28"/>
          <w:szCs w:val="28"/>
        </w:rPr>
        <w:t>В таком случае Программа подлежит корректировке. Проведение повторных процедур приведет к изменению сроков исполнения программных мероприятий.</w:t>
      </w:r>
    </w:p>
    <w:p w:rsidR="00B158E0" w:rsidRPr="00B158E0" w:rsidRDefault="00B158E0" w:rsidP="00B158E0">
      <w:pPr>
        <w:jc w:val="center"/>
        <w:rPr>
          <w:sz w:val="28"/>
          <w:szCs w:val="28"/>
        </w:rPr>
      </w:pPr>
      <w:r w:rsidRPr="00B158E0">
        <w:rPr>
          <w:sz w:val="28"/>
          <w:szCs w:val="28"/>
        </w:rPr>
        <w:t>Способами ограничения рисков являются:</w:t>
      </w:r>
    </w:p>
    <w:p w:rsidR="00B158E0" w:rsidRPr="00B158E0" w:rsidRDefault="00B158E0" w:rsidP="00253D4C">
      <w:pPr>
        <w:ind w:firstLine="851"/>
        <w:rPr>
          <w:sz w:val="28"/>
          <w:szCs w:val="28"/>
        </w:rPr>
      </w:pPr>
      <w:r w:rsidRPr="00B158E0">
        <w:rPr>
          <w:sz w:val="28"/>
          <w:szCs w:val="28"/>
        </w:rPr>
        <w:lastRenderedPageBreak/>
        <w:t xml:space="preserve">а) концентрация ресурсов на решении приоритетных задач; </w:t>
      </w:r>
    </w:p>
    <w:p w:rsidR="00B158E0" w:rsidRPr="00B158E0" w:rsidRDefault="00B158E0" w:rsidP="00253D4C">
      <w:pPr>
        <w:ind w:firstLine="851"/>
        <w:rPr>
          <w:sz w:val="28"/>
          <w:szCs w:val="28"/>
        </w:rPr>
      </w:pPr>
      <w:r w:rsidRPr="00B158E0">
        <w:rPr>
          <w:sz w:val="28"/>
          <w:szCs w:val="28"/>
        </w:rPr>
        <w:t>б) изучение и внедрение положительного опыта других муниципальных образований;</w:t>
      </w:r>
    </w:p>
    <w:p w:rsidR="00B158E0" w:rsidRPr="00B158E0" w:rsidRDefault="00B158E0" w:rsidP="00253D4C">
      <w:pPr>
        <w:ind w:firstLine="851"/>
        <w:rPr>
          <w:sz w:val="28"/>
          <w:szCs w:val="28"/>
        </w:rPr>
      </w:pPr>
      <w:r w:rsidRPr="00B158E0">
        <w:rPr>
          <w:sz w:val="28"/>
          <w:szCs w:val="28"/>
        </w:rPr>
        <w:t xml:space="preserve"> в) повышение результативности реализации программы и эффективности использования бюджетных средств; </w:t>
      </w:r>
    </w:p>
    <w:p w:rsidR="00B158E0" w:rsidRPr="00B158E0" w:rsidRDefault="00B158E0" w:rsidP="00253D4C">
      <w:pPr>
        <w:ind w:firstLine="851"/>
        <w:rPr>
          <w:sz w:val="28"/>
          <w:szCs w:val="28"/>
        </w:rPr>
      </w:pPr>
      <w:r w:rsidRPr="00B158E0">
        <w:rPr>
          <w:sz w:val="28"/>
          <w:szCs w:val="28"/>
        </w:rPr>
        <w:t>г) своевременное внесение изменений в бюджет и муниципальную Программу.</w:t>
      </w:r>
    </w:p>
    <w:p w:rsidR="000E7990" w:rsidRDefault="000E7990" w:rsidP="002157D6">
      <w:pPr>
        <w:rPr>
          <w:sz w:val="28"/>
          <w:szCs w:val="28"/>
        </w:rPr>
      </w:pPr>
    </w:p>
    <w:p w:rsidR="00B158E0" w:rsidRPr="00B158E0" w:rsidRDefault="00B158E0" w:rsidP="00B158E0">
      <w:pPr>
        <w:jc w:val="center"/>
        <w:rPr>
          <w:sz w:val="28"/>
          <w:szCs w:val="28"/>
        </w:rPr>
      </w:pPr>
      <w:r w:rsidRPr="00B158E0">
        <w:rPr>
          <w:sz w:val="28"/>
          <w:szCs w:val="28"/>
        </w:rPr>
        <w:t xml:space="preserve">5. </w:t>
      </w:r>
      <w:r w:rsidR="00253D4C">
        <w:rPr>
          <w:sz w:val="28"/>
          <w:szCs w:val="28"/>
        </w:rPr>
        <w:t>Обоснование ресурсного</w:t>
      </w:r>
      <w:r w:rsidRPr="00B158E0">
        <w:rPr>
          <w:sz w:val="28"/>
          <w:szCs w:val="28"/>
        </w:rPr>
        <w:t xml:space="preserve"> </w:t>
      </w:r>
      <w:r w:rsidR="00253D4C">
        <w:rPr>
          <w:sz w:val="28"/>
          <w:szCs w:val="28"/>
        </w:rPr>
        <w:t xml:space="preserve">обеспечения программы </w:t>
      </w:r>
    </w:p>
    <w:p w:rsidR="00B158E0" w:rsidRPr="00B158E0" w:rsidRDefault="00B158E0" w:rsidP="00C07FA6">
      <w:pPr>
        <w:ind w:firstLine="851"/>
        <w:jc w:val="both"/>
        <w:rPr>
          <w:sz w:val="28"/>
          <w:szCs w:val="28"/>
        </w:rPr>
      </w:pPr>
      <w:r w:rsidRPr="00B158E0">
        <w:rPr>
          <w:sz w:val="28"/>
          <w:szCs w:val="28"/>
        </w:rPr>
        <w:t>Общий объем финансового обеспечени</w:t>
      </w:r>
      <w:r w:rsidR="00543818">
        <w:rPr>
          <w:sz w:val="28"/>
          <w:szCs w:val="28"/>
        </w:rPr>
        <w:t>я муниципал</w:t>
      </w:r>
      <w:r w:rsidR="006E7E3B">
        <w:rPr>
          <w:sz w:val="28"/>
          <w:szCs w:val="28"/>
        </w:rPr>
        <w:t>ьной Программы в 202</w:t>
      </w:r>
      <w:r w:rsidR="00BA04B2">
        <w:rPr>
          <w:sz w:val="28"/>
          <w:szCs w:val="28"/>
        </w:rPr>
        <w:t>6</w:t>
      </w:r>
      <w:r w:rsidR="006E7E3B">
        <w:rPr>
          <w:sz w:val="28"/>
          <w:szCs w:val="28"/>
        </w:rPr>
        <w:t xml:space="preserve"> - 202</w:t>
      </w:r>
      <w:r w:rsidR="00BA04B2">
        <w:rPr>
          <w:sz w:val="28"/>
          <w:szCs w:val="28"/>
        </w:rPr>
        <w:t>8</w:t>
      </w:r>
      <w:r w:rsidRPr="00B158E0">
        <w:rPr>
          <w:sz w:val="28"/>
          <w:szCs w:val="28"/>
        </w:rPr>
        <w:t xml:space="preserve"> годах составит </w:t>
      </w:r>
      <w:r w:rsidR="00BA04B2" w:rsidRPr="00BA04B2">
        <w:rPr>
          <w:sz w:val="28"/>
          <w:szCs w:val="28"/>
        </w:rPr>
        <w:t>4 042 290,98</w:t>
      </w:r>
      <w:r w:rsidR="00BA04B2">
        <w:rPr>
          <w:sz w:val="28"/>
          <w:szCs w:val="28"/>
        </w:rPr>
        <w:t xml:space="preserve"> </w:t>
      </w:r>
      <w:r w:rsidRPr="00B158E0">
        <w:rPr>
          <w:sz w:val="28"/>
          <w:szCs w:val="28"/>
        </w:rPr>
        <w:t xml:space="preserve">рублей. </w:t>
      </w:r>
    </w:p>
    <w:p w:rsidR="00B158E0" w:rsidRPr="00B158E0" w:rsidRDefault="00B158E0" w:rsidP="00253D4C">
      <w:pPr>
        <w:ind w:firstLine="851"/>
        <w:jc w:val="both"/>
        <w:rPr>
          <w:sz w:val="28"/>
          <w:szCs w:val="28"/>
        </w:rPr>
      </w:pPr>
      <w:r w:rsidRPr="00B158E0">
        <w:rPr>
          <w:sz w:val="28"/>
          <w:szCs w:val="28"/>
        </w:rPr>
        <w:t xml:space="preserve">Муниципальная программа реализуется за счет средств федерального бюджета, регионального бюджета Астраханской области, местного бюджета и внебюджетных средств. </w:t>
      </w:r>
    </w:p>
    <w:p w:rsidR="00B158E0" w:rsidRPr="00B158E0" w:rsidRDefault="00B158E0" w:rsidP="00253D4C">
      <w:pPr>
        <w:ind w:firstLine="851"/>
        <w:jc w:val="both"/>
        <w:rPr>
          <w:sz w:val="28"/>
          <w:szCs w:val="28"/>
        </w:rPr>
      </w:pPr>
      <w:r w:rsidRPr="00B158E0">
        <w:rPr>
          <w:sz w:val="28"/>
          <w:szCs w:val="28"/>
        </w:rPr>
        <w:t xml:space="preserve">Объем финансирования является ориентировочным и корректируется: после разработки проектно-сметной документации на каждый объект; после утверждения суммы субсидии на реализацию муниципальной Программы. </w:t>
      </w:r>
    </w:p>
    <w:p w:rsidR="00B158E0" w:rsidRPr="00B158E0" w:rsidRDefault="00B158E0" w:rsidP="00253D4C">
      <w:pPr>
        <w:ind w:firstLine="851"/>
        <w:jc w:val="both"/>
        <w:rPr>
          <w:sz w:val="28"/>
          <w:szCs w:val="28"/>
        </w:rPr>
      </w:pPr>
      <w:r w:rsidRPr="00B158E0">
        <w:rPr>
          <w:sz w:val="28"/>
          <w:szCs w:val="28"/>
        </w:rPr>
        <w:t>Решение о форме участия (финансовое и (или) трудовое) и доле участия заинтересованных лиц в выполнении минимального перечня работ и дополнительного перечня по благоустройству дворовых территорий принимается на общем собрании жильцов многоквартирного дома.</w:t>
      </w:r>
    </w:p>
    <w:p w:rsidR="00B158E0" w:rsidRPr="00B158E0" w:rsidRDefault="00B158E0" w:rsidP="00253D4C">
      <w:pPr>
        <w:ind w:firstLine="851"/>
        <w:jc w:val="both"/>
        <w:rPr>
          <w:sz w:val="28"/>
          <w:szCs w:val="28"/>
        </w:rPr>
      </w:pPr>
    </w:p>
    <w:p w:rsidR="00B158E0" w:rsidRPr="00B158E0" w:rsidRDefault="00BD7BA0" w:rsidP="00B158E0">
      <w:pPr>
        <w:jc w:val="center"/>
        <w:rPr>
          <w:sz w:val="28"/>
          <w:szCs w:val="28"/>
        </w:rPr>
      </w:pPr>
      <w:r>
        <w:rPr>
          <w:sz w:val="28"/>
          <w:szCs w:val="28"/>
        </w:rPr>
        <w:t>6.</w:t>
      </w:r>
      <w:r w:rsidR="00253D4C">
        <w:rPr>
          <w:sz w:val="28"/>
          <w:szCs w:val="28"/>
        </w:rPr>
        <w:t>Механизм</w:t>
      </w:r>
      <w:r w:rsidR="00B158E0" w:rsidRPr="00B158E0">
        <w:rPr>
          <w:sz w:val="28"/>
          <w:szCs w:val="28"/>
        </w:rPr>
        <w:t xml:space="preserve"> </w:t>
      </w:r>
      <w:r w:rsidR="00253D4C">
        <w:rPr>
          <w:sz w:val="28"/>
          <w:szCs w:val="28"/>
        </w:rPr>
        <w:t>реализации</w:t>
      </w:r>
      <w:r w:rsidR="00B158E0" w:rsidRPr="00B158E0">
        <w:rPr>
          <w:sz w:val="28"/>
          <w:szCs w:val="28"/>
        </w:rPr>
        <w:t xml:space="preserve"> </w:t>
      </w:r>
      <w:r w:rsidR="00253D4C">
        <w:rPr>
          <w:sz w:val="28"/>
          <w:szCs w:val="28"/>
        </w:rPr>
        <w:t>программы</w:t>
      </w:r>
    </w:p>
    <w:p w:rsidR="00B158E0" w:rsidRPr="00B158E0" w:rsidRDefault="00B158E0" w:rsidP="00253D4C">
      <w:pPr>
        <w:ind w:firstLine="851"/>
        <w:jc w:val="both"/>
        <w:rPr>
          <w:sz w:val="28"/>
          <w:szCs w:val="28"/>
        </w:rPr>
      </w:pPr>
      <w:r w:rsidRPr="00B158E0">
        <w:rPr>
          <w:sz w:val="28"/>
          <w:szCs w:val="28"/>
        </w:rPr>
        <w:t>Механизм реализации муниципальной программы определяется администрацией и предусматривает проведение организационных мероприятий, обеспечивающих выполнение программы.</w:t>
      </w:r>
    </w:p>
    <w:p w:rsidR="00B158E0" w:rsidRPr="00B158E0" w:rsidRDefault="00B158E0" w:rsidP="00253D4C">
      <w:pPr>
        <w:ind w:firstLine="851"/>
        <w:jc w:val="both"/>
        <w:rPr>
          <w:sz w:val="28"/>
          <w:szCs w:val="28"/>
        </w:rPr>
      </w:pPr>
      <w:r w:rsidRPr="00B158E0">
        <w:rPr>
          <w:sz w:val="28"/>
          <w:szCs w:val="28"/>
        </w:rPr>
        <w:t>Заказчик Программы:</w:t>
      </w:r>
    </w:p>
    <w:p w:rsidR="00B158E0" w:rsidRPr="00B158E0" w:rsidRDefault="00B158E0" w:rsidP="00253D4C">
      <w:pPr>
        <w:ind w:firstLine="851"/>
        <w:jc w:val="both"/>
        <w:rPr>
          <w:sz w:val="28"/>
          <w:szCs w:val="28"/>
        </w:rPr>
      </w:pPr>
      <w:r w:rsidRPr="00B158E0">
        <w:rPr>
          <w:sz w:val="28"/>
          <w:szCs w:val="28"/>
        </w:rPr>
        <w:t xml:space="preserve">- отвечает за реализацию мероприятий Программы, целевое и эффективное использование средств федерального, областного и местного бюджетов, выделяемых на их выполнение: </w:t>
      </w:r>
    </w:p>
    <w:p w:rsidR="00B158E0" w:rsidRPr="00B158E0" w:rsidRDefault="00B158E0" w:rsidP="00253D4C">
      <w:pPr>
        <w:ind w:firstLine="851"/>
        <w:jc w:val="both"/>
        <w:rPr>
          <w:sz w:val="28"/>
          <w:szCs w:val="28"/>
        </w:rPr>
      </w:pPr>
      <w:r w:rsidRPr="00B158E0">
        <w:rPr>
          <w:sz w:val="28"/>
          <w:szCs w:val="28"/>
        </w:rPr>
        <w:t xml:space="preserve">-  обеспечивает согласованность действий исполнителей по подготовке и реализации программных мероприятий: </w:t>
      </w:r>
    </w:p>
    <w:p w:rsidR="00B158E0" w:rsidRPr="00B158E0" w:rsidRDefault="00B158E0" w:rsidP="00253D4C">
      <w:pPr>
        <w:ind w:firstLine="851"/>
        <w:jc w:val="both"/>
        <w:rPr>
          <w:sz w:val="28"/>
          <w:szCs w:val="28"/>
        </w:rPr>
      </w:pPr>
      <w:r w:rsidRPr="00B158E0">
        <w:rPr>
          <w:sz w:val="28"/>
          <w:szCs w:val="28"/>
        </w:rPr>
        <w:t xml:space="preserve">-  подготавливает и представляет в установленном порядке бюджетную заявку на финансирование соответствующих мероприятий Программы на очередной финансовый год; </w:t>
      </w:r>
    </w:p>
    <w:p w:rsidR="00B158E0" w:rsidRPr="00B158E0" w:rsidRDefault="00B158E0" w:rsidP="00253D4C">
      <w:pPr>
        <w:ind w:firstLine="851"/>
        <w:jc w:val="both"/>
        <w:rPr>
          <w:sz w:val="28"/>
          <w:szCs w:val="28"/>
        </w:rPr>
      </w:pPr>
      <w:r w:rsidRPr="00B158E0">
        <w:rPr>
          <w:sz w:val="28"/>
          <w:szCs w:val="28"/>
        </w:rPr>
        <w:t>-  представляет в установленном порядке отчеты о ходе финансирования и реализации соответствующих мероприятий Программы.</w:t>
      </w:r>
    </w:p>
    <w:p w:rsidR="00B158E0" w:rsidRPr="00B158E0" w:rsidRDefault="00B158E0" w:rsidP="00253D4C">
      <w:pPr>
        <w:ind w:firstLine="851"/>
        <w:jc w:val="both"/>
        <w:rPr>
          <w:sz w:val="28"/>
          <w:szCs w:val="28"/>
        </w:rPr>
      </w:pPr>
      <w:r w:rsidRPr="00B158E0">
        <w:rPr>
          <w:sz w:val="28"/>
          <w:szCs w:val="28"/>
        </w:rPr>
        <w:t>Ответственный исполнитель Программы:</w:t>
      </w:r>
    </w:p>
    <w:p w:rsidR="00B158E0" w:rsidRPr="00B158E0" w:rsidRDefault="00B158E0" w:rsidP="00253D4C">
      <w:pPr>
        <w:ind w:firstLine="851"/>
        <w:jc w:val="both"/>
        <w:rPr>
          <w:sz w:val="28"/>
          <w:szCs w:val="28"/>
        </w:rPr>
      </w:pPr>
      <w:r w:rsidRPr="00B158E0">
        <w:rPr>
          <w:sz w:val="28"/>
          <w:szCs w:val="28"/>
        </w:rPr>
        <w:t xml:space="preserve">- несет ответственность за реализацию мероприятий Программы в установленные сроки; </w:t>
      </w:r>
    </w:p>
    <w:p w:rsidR="00B158E0" w:rsidRPr="00B158E0" w:rsidRDefault="00B158E0" w:rsidP="00253D4C">
      <w:pPr>
        <w:ind w:firstLine="851"/>
        <w:jc w:val="both"/>
        <w:rPr>
          <w:sz w:val="28"/>
          <w:szCs w:val="28"/>
        </w:rPr>
      </w:pPr>
      <w:r w:rsidRPr="00B158E0">
        <w:rPr>
          <w:sz w:val="28"/>
          <w:szCs w:val="28"/>
        </w:rPr>
        <w:t xml:space="preserve">- обеспечивает согласованность действий заказчика и исполнителя Программы по подготовке и реализации программных мероприятий;  </w:t>
      </w:r>
    </w:p>
    <w:p w:rsidR="00B158E0" w:rsidRPr="00B158E0" w:rsidRDefault="00B158E0" w:rsidP="00253D4C">
      <w:pPr>
        <w:ind w:firstLine="851"/>
        <w:jc w:val="both"/>
        <w:rPr>
          <w:sz w:val="28"/>
          <w:szCs w:val="28"/>
        </w:rPr>
      </w:pPr>
      <w:r w:rsidRPr="00B158E0">
        <w:rPr>
          <w:sz w:val="28"/>
          <w:szCs w:val="28"/>
        </w:rPr>
        <w:t>- представляет в установленном порядке отчеты о ходе финансирования и реализации мероприятий Программы.</w:t>
      </w:r>
    </w:p>
    <w:p w:rsidR="00B158E0" w:rsidRPr="00B158E0" w:rsidRDefault="00B158E0" w:rsidP="00253D4C">
      <w:pPr>
        <w:ind w:firstLine="851"/>
        <w:jc w:val="both"/>
        <w:rPr>
          <w:sz w:val="28"/>
          <w:szCs w:val="28"/>
        </w:rPr>
      </w:pPr>
      <w:r w:rsidRPr="00B158E0">
        <w:rPr>
          <w:sz w:val="28"/>
          <w:szCs w:val="28"/>
        </w:rPr>
        <w:t xml:space="preserve">Важным фактом в реализации муниципальной Программы является участие заинтересованных лиц, граждан и организаций в процессе обсуждения проекта муниципальной программы, внесение замечаний и </w:t>
      </w:r>
      <w:r w:rsidRPr="00B158E0">
        <w:rPr>
          <w:sz w:val="28"/>
          <w:szCs w:val="28"/>
        </w:rPr>
        <w:lastRenderedPageBreak/>
        <w:t>предложений по включению дворовых территорий и общественных территорий в Программу.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(далее - заинтересованные лица) обеспечивают трудовое и финансовое участие в реализации мероприятий по благоустройству дворовых территорий. Заинтересованным лицам предлагается обеспечить трудовое участие в реализации мероприятий по благоустройству дворовых территорий:</w:t>
      </w:r>
    </w:p>
    <w:p w:rsidR="00B158E0" w:rsidRPr="00B158E0" w:rsidRDefault="00B158E0" w:rsidP="00253D4C">
      <w:pPr>
        <w:ind w:firstLine="851"/>
        <w:jc w:val="both"/>
        <w:rPr>
          <w:sz w:val="28"/>
          <w:szCs w:val="28"/>
        </w:rPr>
      </w:pPr>
      <w:r w:rsidRPr="00B158E0">
        <w:rPr>
          <w:sz w:val="28"/>
          <w:szCs w:val="28"/>
        </w:rPr>
        <w:t xml:space="preserve">- выполнение жителями неоплачиваемых работ, не требующих специальной квалификации (подготовка объекта (дворовой территории) к началу работ (земляные работы, снятие старого оборудования, уборка мусора), покраска оборудования, озеленение территории посадка деревьев, охрана объекта); </w:t>
      </w:r>
    </w:p>
    <w:p w:rsidR="00B158E0" w:rsidRPr="00B158E0" w:rsidRDefault="00B158E0" w:rsidP="00253D4C">
      <w:pPr>
        <w:ind w:firstLine="851"/>
        <w:jc w:val="both"/>
        <w:rPr>
          <w:sz w:val="28"/>
          <w:szCs w:val="28"/>
        </w:rPr>
      </w:pPr>
      <w:r w:rsidRPr="00B158E0">
        <w:rPr>
          <w:sz w:val="28"/>
          <w:szCs w:val="28"/>
        </w:rPr>
        <w:t>- обеспечение благоприятных условий для работы подрядной организации, выполняющей работы.</w:t>
      </w:r>
    </w:p>
    <w:p w:rsidR="00B158E0" w:rsidRPr="00B158E0" w:rsidRDefault="00B158E0" w:rsidP="00253D4C">
      <w:pPr>
        <w:ind w:firstLine="851"/>
        <w:jc w:val="both"/>
        <w:rPr>
          <w:sz w:val="28"/>
          <w:szCs w:val="28"/>
        </w:rPr>
      </w:pPr>
      <w:r w:rsidRPr="00B158E0">
        <w:rPr>
          <w:sz w:val="28"/>
          <w:szCs w:val="28"/>
        </w:rPr>
        <w:t xml:space="preserve">Решение о трудовом и финансовом участии заинтересованных лиц в реализации мероприятий по благоустройству дворовых территорий по минимальному или дополнительному перечню принимается на общем собрании собственников помещений многоквартирного дома. Выполнение работ, определенных настоящей программой, должно происходить с учѐтом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w:t>
      </w:r>
      <w:proofErr w:type="spellStart"/>
      <w:r w:rsidRPr="00B158E0">
        <w:rPr>
          <w:sz w:val="28"/>
          <w:szCs w:val="28"/>
        </w:rPr>
        <w:t>маломобильных</w:t>
      </w:r>
      <w:proofErr w:type="spellEnd"/>
      <w:r w:rsidRPr="00B158E0">
        <w:rPr>
          <w:sz w:val="28"/>
          <w:szCs w:val="28"/>
        </w:rPr>
        <w:t xml:space="preserve"> групп населения.</w:t>
      </w:r>
    </w:p>
    <w:p w:rsidR="00B158E0" w:rsidRPr="00B158E0" w:rsidRDefault="00B158E0" w:rsidP="00B158E0">
      <w:pPr>
        <w:jc w:val="center"/>
        <w:rPr>
          <w:sz w:val="28"/>
          <w:szCs w:val="28"/>
        </w:rPr>
      </w:pPr>
    </w:p>
    <w:p w:rsidR="00B158E0" w:rsidRPr="00B158E0" w:rsidRDefault="00B158E0" w:rsidP="00B158E0">
      <w:pPr>
        <w:jc w:val="center"/>
        <w:rPr>
          <w:sz w:val="28"/>
          <w:szCs w:val="28"/>
        </w:rPr>
      </w:pPr>
      <w:r w:rsidRPr="00B158E0">
        <w:rPr>
          <w:sz w:val="28"/>
          <w:szCs w:val="28"/>
        </w:rPr>
        <w:t>7.</w:t>
      </w:r>
      <w:r w:rsidR="00253D4C">
        <w:rPr>
          <w:sz w:val="28"/>
          <w:szCs w:val="28"/>
        </w:rPr>
        <w:t xml:space="preserve"> Оценка</w:t>
      </w:r>
      <w:r w:rsidRPr="00B158E0">
        <w:rPr>
          <w:sz w:val="28"/>
          <w:szCs w:val="28"/>
        </w:rPr>
        <w:t xml:space="preserve"> </w:t>
      </w:r>
      <w:r w:rsidR="00253D4C">
        <w:rPr>
          <w:sz w:val="28"/>
          <w:szCs w:val="28"/>
        </w:rPr>
        <w:t>социально</w:t>
      </w:r>
      <w:r w:rsidRPr="00B158E0">
        <w:rPr>
          <w:sz w:val="28"/>
          <w:szCs w:val="28"/>
        </w:rPr>
        <w:t>-</w:t>
      </w:r>
      <w:r w:rsidR="00253D4C">
        <w:rPr>
          <w:sz w:val="28"/>
          <w:szCs w:val="28"/>
        </w:rPr>
        <w:t>экономической</w:t>
      </w:r>
      <w:r w:rsidRPr="00B158E0">
        <w:rPr>
          <w:sz w:val="28"/>
          <w:szCs w:val="28"/>
        </w:rPr>
        <w:t xml:space="preserve"> </w:t>
      </w:r>
      <w:r w:rsidR="00253D4C">
        <w:rPr>
          <w:sz w:val="28"/>
          <w:szCs w:val="28"/>
        </w:rPr>
        <w:t>эффективности</w:t>
      </w:r>
      <w:r w:rsidRPr="00B158E0">
        <w:rPr>
          <w:sz w:val="28"/>
          <w:szCs w:val="28"/>
        </w:rPr>
        <w:t xml:space="preserve"> </w:t>
      </w:r>
      <w:r w:rsidR="00253D4C">
        <w:rPr>
          <w:sz w:val="28"/>
          <w:szCs w:val="28"/>
        </w:rPr>
        <w:t>реализации</w:t>
      </w:r>
      <w:r w:rsidRPr="00B158E0">
        <w:rPr>
          <w:sz w:val="28"/>
          <w:szCs w:val="28"/>
        </w:rPr>
        <w:t xml:space="preserve"> </w:t>
      </w:r>
      <w:r w:rsidR="00253D4C">
        <w:rPr>
          <w:sz w:val="28"/>
          <w:szCs w:val="28"/>
        </w:rPr>
        <w:t>программы</w:t>
      </w:r>
    </w:p>
    <w:p w:rsidR="009F200D" w:rsidRDefault="00B158E0" w:rsidP="00253D4C">
      <w:pPr>
        <w:ind w:firstLine="851"/>
        <w:jc w:val="both"/>
        <w:rPr>
          <w:sz w:val="28"/>
          <w:szCs w:val="28"/>
        </w:rPr>
      </w:pPr>
      <w:r w:rsidRPr="00B158E0">
        <w:rPr>
          <w:sz w:val="28"/>
          <w:szCs w:val="28"/>
        </w:rPr>
        <w:t>Реализация запланированных меро</w:t>
      </w:r>
      <w:r w:rsidR="005F7C86">
        <w:rPr>
          <w:sz w:val="28"/>
          <w:szCs w:val="28"/>
        </w:rPr>
        <w:t>приятий в 202</w:t>
      </w:r>
      <w:r w:rsidR="00BA04B2">
        <w:rPr>
          <w:sz w:val="28"/>
          <w:szCs w:val="28"/>
        </w:rPr>
        <w:t>6</w:t>
      </w:r>
      <w:r w:rsidR="005F7C86">
        <w:rPr>
          <w:sz w:val="28"/>
          <w:szCs w:val="28"/>
        </w:rPr>
        <w:t xml:space="preserve"> – 202</w:t>
      </w:r>
      <w:r w:rsidR="00BA04B2">
        <w:rPr>
          <w:sz w:val="28"/>
          <w:szCs w:val="28"/>
        </w:rPr>
        <w:t>8</w:t>
      </w:r>
      <w:r w:rsidRPr="00B158E0">
        <w:rPr>
          <w:sz w:val="28"/>
          <w:szCs w:val="28"/>
        </w:rPr>
        <w:t xml:space="preserve"> гг. позволит удовлетворить большую часть обращений граждан о неудовлетворительном техническом состоянии дворовых территорий многоквартирных домов и общественных территорий, а также обеспечит благоприятные условия проживания населения, что положительно отразится и на повышении качества жизни в целом. Оценка эффективности муниципальной Программы проводится администрацией и осуществляется в целях оценки планируемого вклада результатов муниципальной Программы в социально-экономическое развитие городского поселения. Администрация осуществляет мониторинг ситуации и анализ эффективности выполняемой работы. </w:t>
      </w:r>
    </w:p>
    <w:p w:rsidR="00B158E0" w:rsidRPr="00B158E0" w:rsidRDefault="00B158E0" w:rsidP="00253D4C">
      <w:pPr>
        <w:ind w:firstLine="851"/>
        <w:jc w:val="both"/>
        <w:rPr>
          <w:sz w:val="28"/>
          <w:szCs w:val="28"/>
        </w:rPr>
      </w:pPr>
      <w:r w:rsidRPr="00B158E0">
        <w:rPr>
          <w:sz w:val="28"/>
          <w:szCs w:val="28"/>
        </w:rPr>
        <w:t>Индикаторами эффективности реализации программы следует считать:</w:t>
      </w:r>
    </w:p>
    <w:p w:rsidR="00B158E0" w:rsidRPr="00B158E0" w:rsidRDefault="00B158E0" w:rsidP="00253D4C">
      <w:pPr>
        <w:ind w:firstLine="851"/>
        <w:jc w:val="both"/>
        <w:rPr>
          <w:sz w:val="28"/>
          <w:szCs w:val="28"/>
        </w:rPr>
      </w:pPr>
      <w:r w:rsidRPr="00B158E0">
        <w:rPr>
          <w:sz w:val="28"/>
          <w:szCs w:val="28"/>
        </w:rPr>
        <w:t xml:space="preserve"> -увеличение доли придомовых территорий, приведенных в нормативное состояние, до 100 % от общего количества дворовых территорий многоквартирных домов, нуждающихся в проведении вышеуказанных мероприятий;</w:t>
      </w:r>
    </w:p>
    <w:p w:rsidR="00B158E0" w:rsidRPr="00B158E0" w:rsidRDefault="00B158E0" w:rsidP="00253D4C">
      <w:pPr>
        <w:ind w:firstLine="851"/>
        <w:jc w:val="both"/>
        <w:rPr>
          <w:sz w:val="28"/>
          <w:szCs w:val="28"/>
        </w:rPr>
      </w:pPr>
      <w:r w:rsidRPr="00B158E0">
        <w:rPr>
          <w:sz w:val="28"/>
          <w:szCs w:val="28"/>
        </w:rPr>
        <w:t xml:space="preserve"> -увеличение доли общественных территорий городского поселения, приведенных в нормативное состояние, до 100% от общего количества общественных территорий;</w:t>
      </w:r>
    </w:p>
    <w:p w:rsidR="00B158E0" w:rsidRPr="00B158E0" w:rsidRDefault="00B158E0" w:rsidP="00253D4C">
      <w:pPr>
        <w:ind w:firstLine="851"/>
        <w:jc w:val="both"/>
        <w:rPr>
          <w:sz w:val="28"/>
          <w:szCs w:val="28"/>
        </w:rPr>
      </w:pPr>
      <w:r w:rsidRPr="00B158E0">
        <w:rPr>
          <w:sz w:val="28"/>
          <w:szCs w:val="28"/>
        </w:rPr>
        <w:t xml:space="preserve"> - повышение социальной и экономической привлекательности района.</w:t>
      </w:r>
    </w:p>
    <w:p w:rsidR="00B158E0" w:rsidRPr="00B158E0" w:rsidRDefault="00B158E0" w:rsidP="00253D4C">
      <w:pPr>
        <w:ind w:firstLine="851"/>
        <w:jc w:val="both"/>
        <w:rPr>
          <w:sz w:val="28"/>
          <w:szCs w:val="28"/>
        </w:rPr>
      </w:pPr>
      <w:r w:rsidRPr="00B158E0">
        <w:rPr>
          <w:sz w:val="28"/>
          <w:szCs w:val="28"/>
        </w:rPr>
        <w:lastRenderedPageBreak/>
        <w:t>Оценка результативности программы будет отслеживаться ежегодно по итогам отчетного периода.</w:t>
      </w:r>
    </w:p>
    <w:p w:rsidR="009F200D" w:rsidRDefault="00B158E0" w:rsidP="002157D6">
      <w:pPr>
        <w:ind w:firstLine="851"/>
        <w:jc w:val="both"/>
        <w:rPr>
          <w:sz w:val="28"/>
          <w:szCs w:val="28"/>
        </w:rPr>
      </w:pPr>
      <w:r w:rsidRPr="00B158E0">
        <w:rPr>
          <w:sz w:val="28"/>
          <w:szCs w:val="28"/>
        </w:rPr>
        <w:t>Основные и дополнительные перечни работ по благоустройству дворовой территории многоквартирного дома.</w:t>
      </w:r>
    </w:p>
    <w:p w:rsidR="009F200D" w:rsidRDefault="009F200D" w:rsidP="002157D6">
      <w:pPr>
        <w:pStyle w:val="1"/>
        <w:shd w:val="clear" w:color="auto" w:fill="auto"/>
        <w:tabs>
          <w:tab w:val="left" w:pos="1242"/>
        </w:tabs>
        <w:ind w:firstLine="0"/>
        <w:rPr>
          <w:color w:val="000000"/>
          <w:sz w:val="28"/>
          <w:szCs w:val="28"/>
          <w:lang w:bidi="ru-RU"/>
        </w:rPr>
      </w:pPr>
    </w:p>
    <w:p w:rsidR="00674116" w:rsidRDefault="00674116" w:rsidP="002157D6">
      <w:pPr>
        <w:pStyle w:val="1"/>
        <w:shd w:val="clear" w:color="auto" w:fill="auto"/>
        <w:tabs>
          <w:tab w:val="left" w:pos="1242"/>
        </w:tabs>
        <w:ind w:left="680" w:firstLine="0"/>
        <w:jc w:val="center"/>
        <w:rPr>
          <w:color w:val="000000"/>
          <w:sz w:val="28"/>
          <w:szCs w:val="28"/>
          <w:lang w:bidi="ru-RU"/>
        </w:rPr>
      </w:pPr>
      <w:r w:rsidRPr="00674116">
        <w:rPr>
          <w:color w:val="000000"/>
          <w:sz w:val="28"/>
          <w:szCs w:val="28"/>
          <w:lang w:bidi="ru-RU"/>
        </w:rPr>
        <w:t>8. Требования к муниципальным программам</w:t>
      </w:r>
      <w:r>
        <w:rPr>
          <w:color w:val="000000"/>
          <w:sz w:val="28"/>
          <w:szCs w:val="28"/>
          <w:lang w:bidi="ru-RU"/>
        </w:rPr>
        <w:t>:</w:t>
      </w:r>
    </w:p>
    <w:p w:rsidR="00AA5575" w:rsidRDefault="00AA5575" w:rsidP="00AA5575">
      <w:pPr>
        <w:pStyle w:val="1"/>
        <w:shd w:val="clear" w:color="auto" w:fill="auto"/>
        <w:tabs>
          <w:tab w:val="left" w:pos="1242"/>
        </w:tabs>
        <w:ind w:firstLine="851"/>
        <w:jc w:val="both"/>
        <w:rPr>
          <w:sz w:val="28"/>
          <w:szCs w:val="28"/>
        </w:rPr>
      </w:pPr>
      <w:r>
        <w:rPr>
          <w:color w:val="000000"/>
          <w:sz w:val="28"/>
          <w:szCs w:val="28"/>
          <w:lang w:bidi="ru-RU"/>
        </w:rPr>
        <w:t xml:space="preserve">8.1. </w:t>
      </w:r>
      <w:r w:rsidR="009F200D">
        <w:rPr>
          <w:color w:val="000000"/>
          <w:sz w:val="28"/>
          <w:szCs w:val="28"/>
          <w:lang w:bidi="ru-RU"/>
        </w:rPr>
        <w:t xml:space="preserve">Разработку региональных и </w:t>
      </w:r>
      <w:r w:rsidRPr="00511D69">
        <w:rPr>
          <w:color w:val="000000"/>
          <w:sz w:val="28"/>
          <w:szCs w:val="28"/>
          <w:lang w:bidi="ru-RU"/>
        </w:rPr>
        <w:t>муниципальных программ рекомендуется</w:t>
      </w:r>
      <w:r w:rsidR="00BA04B2">
        <w:rPr>
          <w:color w:val="000000"/>
          <w:sz w:val="28"/>
          <w:szCs w:val="28"/>
          <w:lang w:bidi="ru-RU"/>
        </w:rPr>
        <w:t xml:space="preserve"> </w:t>
      </w:r>
      <w:r w:rsidRPr="00511D69">
        <w:rPr>
          <w:color w:val="000000"/>
          <w:sz w:val="28"/>
          <w:szCs w:val="28"/>
          <w:lang w:bidi="ru-RU"/>
        </w:rPr>
        <w:t>осуществлять исходя из следующих условий:</w:t>
      </w:r>
      <w:r>
        <w:rPr>
          <w:sz w:val="28"/>
          <w:szCs w:val="28"/>
        </w:rPr>
        <w:t xml:space="preserve"> </w:t>
      </w:r>
    </w:p>
    <w:p w:rsidR="00AA5575" w:rsidRPr="00511D69" w:rsidRDefault="00AA5575" w:rsidP="00AA5575">
      <w:pPr>
        <w:pStyle w:val="1"/>
        <w:shd w:val="clear" w:color="auto" w:fill="auto"/>
        <w:tabs>
          <w:tab w:val="left" w:pos="1242"/>
        </w:tabs>
        <w:ind w:firstLine="0"/>
        <w:jc w:val="both"/>
        <w:rPr>
          <w:sz w:val="28"/>
          <w:szCs w:val="28"/>
        </w:rPr>
      </w:pPr>
      <w:r>
        <w:rPr>
          <w:sz w:val="28"/>
          <w:szCs w:val="28"/>
        </w:rPr>
        <w:t xml:space="preserve">    - </w:t>
      </w:r>
      <w:r w:rsidRPr="00511D69">
        <w:rPr>
          <w:color w:val="000000"/>
          <w:sz w:val="28"/>
          <w:szCs w:val="28"/>
          <w:lang w:bidi="ru-RU"/>
        </w:rPr>
        <w:t>полноты и достоверности информации;</w:t>
      </w:r>
    </w:p>
    <w:p w:rsidR="00AA5575" w:rsidRPr="00511D69" w:rsidRDefault="00AA5575" w:rsidP="00AA5575">
      <w:pPr>
        <w:pStyle w:val="1"/>
        <w:shd w:val="clear" w:color="auto" w:fill="auto"/>
        <w:ind w:firstLine="0"/>
        <w:jc w:val="both"/>
        <w:rPr>
          <w:sz w:val="28"/>
          <w:szCs w:val="28"/>
        </w:rPr>
      </w:pPr>
      <w:r>
        <w:rPr>
          <w:color w:val="000000"/>
          <w:sz w:val="28"/>
          <w:szCs w:val="28"/>
          <w:lang w:bidi="ru-RU"/>
        </w:rPr>
        <w:t xml:space="preserve">    - </w:t>
      </w:r>
      <w:r w:rsidRPr="00511D69">
        <w:rPr>
          <w:color w:val="000000"/>
          <w:sz w:val="28"/>
          <w:szCs w:val="28"/>
          <w:lang w:bidi="ru-RU"/>
        </w:rPr>
        <w:t>прозрачности и обоснованности решений органов местного самоуправления</w:t>
      </w:r>
      <w:r w:rsidR="00342AF4">
        <w:rPr>
          <w:color w:val="000000"/>
          <w:sz w:val="28"/>
          <w:szCs w:val="28"/>
          <w:lang w:bidi="ru-RU"/>
        </w:rPr>
        <w:t xml:space="preserve"> </w:t>
      </w:r>
      <w:r w:rsidRPr="00511D69">
        <w:rPr>
          <w:color w:val="000000"/>
          <w:sz w:val="28"/>
          <w:szCs w:val="28"/>
          <w:lang w:bidi="ru-RU"/>
        </w:rPr>
        <w:t>о включении территорий муниципального образов</w:t>
      </w:r>
      <w:r>
        <w:rPr>
          <w:color w:val="000000"/>
          <w:sz w:val="28"/>
          <w:szCs w:val="28"/>
          <w:lang w:bidi="ru-RU"/>
        </w:rPr>
        <w:t xml:space="preserve">ания, на которых осуществляется </w:t>
      </w:r>
      <w:r w:rsidRPr="00511D69">
        <w:rPr>
          <w:color w:val="000000"/>
          <w:sz w:val="28"/>
          <w:szCs w:val="28"/>
          <w:lang w:bidi="ru-RU"/>
        </w:rPr>
        <w:t xml:space="preserve">деятельность по благоустройству: площадки, </w:t>
      </w:r>
      <w:r>
        <w:rPr>
          <w:color w:val="000000"/>
          <w:sz w:val="28"/>
          <w:szCs w:val="28"/>
          <w:lang w:bidi="ru-RU"/>
        </w:rPr>
        <w:t>дворы, кварталы, функционально-</w:t>
      </w:r>
      <w:r w:rsidRPr="00511D69">
        <w:rPr>
          <w:color w:val="000000"/>
          <w:sz w:val="28"/>
          <w:szCs w:val="28"/>
          <w:lang w:bidi="ru-RU"/>
        </w:rPr>
        <w:t>планировочные образования (далее -</w:t>
      </w:r>
      <w:r>
        <w:rPr>
          <w:color w:val="000000"/>
          <w:sz w:val="28"/>
          <w:szCs w:val="28"/>
          <w:lang w:bidi="ru-RU"/>
        </w:rPr>
        <w:t xml:space="preserve"> объекты благоустройства) в муниципальную </w:t>
      </w:r>
      <w:r w:rsidRPr="00511D69">
        <w:rPr>
          <w:color w:val="000000"/>
          <w:sz w:val="28"/>
          <w:szCs w:val="28"/>
          <w:lang w:bidi="ru-RU"/>
        </w:rPr>
        <w:t>программу;</w:t>
      </w:r>
    </w:p>
    <w:p w:rsidR="00AA5575" w:rsidRPr="00511D69" w:rsidRDefault="00AA5575" w:rsidP="00AA5575">
      <w:pPr>
        <w:pStyle w:val="1"/>
        <w:shd w:val="clear" w:color="auto" w:fill="auto"/>
        <w:jc w:val="both"/>
        <w:rPr>
          <w:sz w:val="28"/>
          <w:szCs w:val="28"/>
        </w:rPr>
      </w:pPr>
      <w:r>
        <w:rPr>
          <w:color w:val="000000"/>
          <w:sz w:val="28"/>
          <w:szCs w:val="28"/>
          <w:lang w:bidi="ru-RU"/>
        </w:rPr>
        <w:t>-</w:t>
      </w:r>
      <w:r w:rsidRPr="00511D69">
        <w:rPr>
          <w:color w:val="000000"/>
          <w:sz w:val="28"/>
          <w:szCs w:val="28"/>
          <w:lang w:bidi="ru-RU"/>
        </w:rPr>
        <w:t>приоритета комплексности работ при проведении благоустройства;</w:t>
      </w:r>
    </w:p>
    <w:p w:rsidR="00AA5575" w:rsidRPr="00511D69" w:rsidRDefault="00AA5575" w:rsidP="00AA5575">
      <w:pPr>
        <w:pStyle w:val="1"/>
        <w:shd w:val="clear" w:color="auto" w:fill="auto"/>
        <w:ind w:firstLine="0"/>
        <w:jc w:val="both"/>
        <w:rPr>
          <w:sz w:val="28"/>
          <w:szCs w:val="28"/>
        </w:rPr>
      </w:pPr>
      <w:r>
        <w:rPr>
          <w:color w:val="000000"/>
          <w:sz w:val="28"/>
          <w:szCs w:val="28"/>
          <w:lang w:bidi="ru-RU"/>
        </w:rPr>
        <w:t xml:space="preserve">      -</w:t>
      </w:r>
      <w:r w:rsidRPr="00511D69">
        <w:rPr>
          <w:color w:val="000000"/>
          <w:sz w:val="28"/>
          <w:szCs w:val="28"/>
          <w:lang w:bidi="ru-RU"/>
        </w:rPr>
        <w:t>эффективности расходования федеральной субсидии путем обеспечения</w:t>
      </w:r>
      <w:r w:rsidRPr="00511D69">
        <w:rPr>
          <w:color w:val="000000"/>
          <w:sz w:val="28"/>
          <w:szCs w:val="28"/>
          <w:lang w:bidi="ru-RU"/>
        </w:rPr>
        <w:br/>
        <w:t>высокой степени готовности к реализации региональной программы на стадии ее</w:t>
      </w:r>
      <w:r w:rsidRPr="00511D69">
        <w:rPr>
          <w:color w:val="000000"/>
          <w:sz w:val="28"/>
          <w:szCs w:val="28"/>
          <w:lang w:bidi="ru-RU"/>
        </w:rPr>
        <w:br/>
        <w:t>формирования.</w:t>
      </w:r>
    </w:p>
    <w:p w:rsidR="00AA5575" w:rsidRPr="00511D69" w:rsidRDefault="00AA5575" w:rsidP="00AA5575">
      <w:pPr>
        <w:pStyle w:val="1"/>
        <w:shd w:val="clear" w:color="auto" w:fill="auto"/>
        <w:tabs>
          <w:tab w:val="left" w:pos="0"/>
        </w:tabs>
        <w:ind w:firstLine="0"/>
        <w:jc w:val="both"/>
        <w:rPr>
          <w:sz w:val="28"/>
          <w:szCs w:val="28"/>
        </w:rPr>
      </w:pPr>
      <w:r>
        <w:rPr>
          <w:color w:val="000000"/>
          <w:sz w:val="28"/>
          <w:szCs w:val="28"/>
          <w:lang w:bidi="ru-RU"/>
        </w:rPr>
        <w:t xml:space="preserve">        8.2. </w:t>
      </w:r>
      <w:r w:rsidRPr="00511D69">
        <w:rPr>
          <w:color w:val="000000"/>
          <w:sz w:val="28"/>
          <w:szCs w:val="28"/>
          <w:lang w:bidi="ru-RU"/>
        </w:rPr>
        <w:t xml:space="preserve">Общие рекомендации </w:t>
      </w:r>
      <w:r>
        <w:rPr>
          <w:color w:val="000000"/>
          <w:sz w:val="28"/>
          <w:szCs w:val="28"/>
          <w:lang w:bidi="ru-RU"/>
        </w:rPr>
        <w:t xml:space="preserve">при формировании региональных и </w:t>
      </w:r>
      <w:r w:rsidRPr="00511D69">
        <w:rPr>
          <w:color w:val="000000"/>
          <w:sz w:val="28"/>
          <w:szCs w:val="28"/>
          <w:lang w:bidi="ru-RU"/>
        </w:rPr>
        <w:t>муниципальных</w:t>
      </w:r>
      <w:r w:rsidRPr="00511D69">
        <w:rPr>
          <w:color w:val="000000"/>
          <w:sz w:val="28"/>
          <w:szCs w:val="28"/>
          <w:lang w:bidi="ru-RU"/>
        </w:rPr>
        <w:br/>
        <w:t>программ.</w:t>
      </w:r>
    </w:p>
    <w:p w:rsidR="00AA5575" w:rsidRPr="00511D69" w:rsidRDefault="00AA5575" w:rsidP="00AA5575">
      <w:pPr>
        <w:pStyle w:val="1"/>
        <w:shd w:val="clear" w:color="auto" w:fill="auto"/>
        <w:tabs>
          <w:tab w:val="left" w:pos="1242"/>
        </w:tabs>
        <w:ind w:firstLine="0"/>
        <w:jc w:val="both"/>
        <w:rPr>
          <w:sz w:val="28"/>
          <w:szCs w:val="28"/>
        </w:rPr>
      </w:pPr>
      <w:r>
        <w:rPr>
          <w:color w:val="000000"/>
          <w:sz w:val="28"/>
          <w:szCs w:val="28"/>
          <w:lang w:bidi="ru-RU"/>
        </w:rPr>
        <w:t xml:space="preserve">       - </w:t>
      </w:r>
      <w:r w:rsidRPr="00511D69">
        <w:rPr>
          <w:color w:val="000000"/>
          <w:sz w:val="28"/>
          <w:szCs w:val="28"/>
          <w:lang w:bidi="ru-RU"/>
        </w:rPr>
        <w:t>Для качественного формирования региональных и муниципальных</w:t>
      </w:r>
      <w:r w:rsidRPr="00511D69">
        <w:rPr>
          <w:color w:val="000000"/>
          <w:sz w:val="28"/>
          <w:szCs w:val="28"/>
          <w:lang w:bidi="ru-RU"/>
        </w:rPr>
        <w:br/>
        <w:t>программ рекомендуется учитывать при их разработке положения Правил</w:t>
      </w:r>
      <w:r w:rsidRPr="00511D69">
        <w:rPr>
          <w:color w:val="000000"/>
          <w:sz w:val="28"/>
          <w:szCs w:val="28"/>
          <w:lang w:bidi="ru-RU"/>
        </w:rPr>
        <w:br/>
        <w:t>предоставления федеральной субсидии, паспор</w:t>
      </w:r>
      <w:r>
        <w:rPr>
          <w:color w:val="000000"/>
          <w:sz w:val="28"/>
          <w:szCs w:val="28"/>
          <w:lang w:bidi="ru-RU"/>
        </w:rPr>
        <w:t xml:space="preserve">та национального проекта «Жилье </w:t>
      </w:r>
      <w:r w:rsidRPr="00511D69">
        <w:rPr>
          <w:color w:val="000000"/>
          <w:sz w:val="28"/>
          <w:szCs w:val="28"/>
          <w:lang w:bidi="ru-RU"/>
        </w:rPr>
        <w:t>и городская среда» и паспорта федерального проекта.</w:t>
      </w:r>
    </w:p>
    <w:p w:rsidR="00AA5575" w:rsidRPr="00511D69" w:rsidRDefault="00AA5575" w:rsidP="00AA5575">
      <w:pPr>
        <w:pStyle w:val="1"/>
        <w:shd w:val="clear" w:color="auto" w:fill="auto"/>
        <w:tabs>
          <w:tab w:val="left" w:pos="1242"/>
        </w:tabs>
        <w:jc w:val="both"/>
        <w:rPr>
          <w:sz w:val="28"/>
          <w:szCs w:val="28"/>
        </w:rPr>
      </w:pPr>
      <w:r>
        <w:rPr>
          <w:color w:val="000000"/>
          <w:sz w:val="28"/>
          <w:szCs w:val="28"/>
          <w:lang w:bidi="ru-RU"/>
        </w:rPr>
        <w:t xml:space="preserve">-  </w:t>
      </w:r>
      <w:r w:rsidRPr="00511D69">
        <w:rPr>
          <w:color w:val="000000"/>
          <w:sz w:val="28"/>
          <w:szCs w:val="28"/>
          <w:lang w:bidi="ru-RU"/>
        </w:rPr>
        <w:t xml:space="preserve">При формировании </w:t>
      </w:r>
      <w:r>
        <w:rPr>
          <w:color w:val="000000"/>
          <w:sz w:val="28"/>
          <w:szCs w:val="28"/>
          <w:lang w:bidi="ru-RU"/>
        </w:rPr>
        <w:t>муниципальных</w:t>
      </w:r>
      <w:r w:rsidRPr="00511D69">
        <w:rPr>
          <w:color w:val="000000"/>
          <w:sz w:val="28"/>
          <w:szCs w:val="28"/>
          <w:lang w:bidi="ru-RU"/>
        </w:rPr>
        <w:t xml:space="preserve"> программ рекомендуется осуществить</w:t>
      </w:r>
      <w:r w:rsidR="00342AF4">
        <w:rPr>
          <w:color w:val="000000"/>
          <w:sz w:val="28"/>
          <w:szCs w:val="28"/>
          <w:lang w:bidi="ru-RU"/>
        </w:rPr>
        <w:t xml:space="preserve"> </w:t>
      </w:r>
      <w:r w:rsidRPr="00511D69">
        <w:rPr>
          <w:color w:val="000000"/>
          <w:sz w:val="28"/>
          <w:szCs w:val="28"/>
          <w:lang w:bidi="ru-RU"/>
        </w:rPr>
        <w:t>следующие мероприятия на уровне муниципальных образований</w:t>
      </w:r>
      <w:r w:rsidR="007852CE">
        <w:rPr>
          <w:color w:val="000000"/>
          <w:sz w:val="28"/>
          <w:szCs w:val="28"/>
          <w:lang w:bidi="ru-RU"/>
        </w:rPr>
        <w:t xml:space="preserve"> </w:t>
      </w:r>
      <w:r w:rsidRPr="00511D69">
        <w:rPr>
          <w:color w:val="000000"/>
          <w:sz w:val="28"/>
          <w:szCs w:val="28"/>
          <w:lang w:bidi="ru-RU"/>
        </w:rPr>
        <w:t>(в том числе</w:t>
      </w:r>
      <w:r w:rsidRPr="00511D69">
        <w:rPr>
          <w:color w:val="000000"/>
          <w:sz w:val="28"/>
          <w:szCs w:val="28"/>
          <w:lang w:bidi="ru-RU"/>
        </w:rPr>
        <w:br/>
        <w:t>в порядке подготовки к формированию муниципальных программ):</w:t>
      </w:r>
    </w:p>
    <w:p w:rsidR="00A204E0" w:rsidRPr="005766E8" w:rsidRDefault="00A204E0" w:rsidP="00A204E0">
      <w:pPr>
        <w:ind w:right="-1" w:firstLine="851"/>
        <w:jc w:val="both"/>
        <w:rPr>
          <w:sz w:val="28"/>
          <w:szCs w:val="28"/>
        </w:rPr>
      </w:pPr>
      <w:proofErr w:type="gramStart"/>
      <w:r w:rsidRPr="005766E8">
        <w:rPr>
          <w:sz w:val="28"/>
          <w:szCs w:val="28"/>
        </w:rPr>
        <w:t>- право муниципального образования исключать из адресного перечня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(крыши, стены, фундамента)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городского округа, при условии одобрения решения об исключении</w:t>
      </w:r>
      <w:proofErr w:type="gramEnd"/>
      <w:r w:rsidRPr="005766E8">
        <w:rPr>
          <w:sz w:val="28"/>
          <w:szCs w:val="28"/>
        </w:rPr>
        <w:t xml:space="preserve"> указанных территорий из адресного перечня общественных территорий межведомственной комиссией по обеспечению реализации федерального проекта «Формирование комфортной городской среды» в Астраханской области, созданной в соответствии с</w:t>
      </w:r>
      <w:r w:rsidRPr="00BD7BA0">
        <w:rPr>
          <w:sz w:val="28"/>
          <w:szCs w:val="28"/>
        </w:rPr>
        <w:t xml:space="preserve"> </w:t>
      </w:r>
      <w:hyperlink r:id="rId8" w:history="1">
        <w:r w:rsidRPr="00BD7BA0">
          <w:rPr>
            <w:rStyle w:val="ab"/>
            <w:color w:val="auto"/>
            <w:sz w:val="28"/>
            <w:szCs w:val="28"/>
          </w:rPr>
          <w:t>постановлением</w:t>
        </w:r>
      </w:hyperlink>
      <w:r w:rsidRPr="005766E8">
        <w:rPr>
          <w:sz w:val="28"/>
          <w:szCs w:val="28"/>
        </w:rPr>
        <w:t xml:space="preserve"> Губернатора Астраханской области от 28.02.2017 № 19;</w:t>
      </w:r>
    </w:p>
    <w:p w:rsidR="00A204E0" w:rsidRPr="005766E8" w:rsidRDefault="00A204E0" w:rsidP="00A204E0">
      <w:pPr>
        <w:ind w:right="-1" w:firstLine="851"/>
        <w:jc w:val="both"/>
        <w:rPr>
          <w:sz w:val="28"/>
          <w:szCs w:val="28"/>
        </w:rPr>
      </w:pPr>
      <w:r w:rsidRPr="005766E8">
        <w:rPr>
          <w:sz w:val="28"/>
          <w:szCs w:val="28"/>
        </w:rPr>
        <w:t>- условие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(далее – муниципальный контракт)</w:t>
      </w:r>
      <w:r w:rsidRPr="001D3B62">
        <w:rPr>
          <w:sz w:val="28"/>
          <w:szCs w:val="28"/>
        </w:rPr>
        <w:t xml:space="preserve"> </w:t>
      </w:r>
      <w:r w:rsidRPr="005766E8">
        <w:rPr>
          <w:sz w:val="28"/>
          <w:szCs w:val="28"/>
        </w:rPr>
        <w:t>- 1 декабря года текущего года, за исключением:</w:t>
      </w:r>
    </w:p>
    <w:p w:rsidR="00A204E0" w:rsidRPr="005766E8" w:rsidRDefault="00A204E0" w:rsidP="00A204E0">
      <w:pPr>
        <w:ind w:right="-1" w:firstLine="851"/>
        <w:jc w:val="both"/>
        <w:rPr>
          <w:sz w:val="28"/>
          <w:szCs w:val="28"/>
        </w:rPr>
      </w:pPr>
      <w:r w:rsidRPr="005766E8">
        <w:rPr>
          <w:sz w:val="28"/>
          <w:szCs w:val="28"/>
        </w:rPr>
        <w:lastRenderedPageBreak/>
        <w:t>случаев обжалования действий (бездействия) заказчика</w:t>
      </w:r>
      <w:r>
        <w:rPr>
          <w:sz w:val="28"/>
          <w:szCs w:val="28"/>
        </w:rPr>
        <w:t>,</w:t>
      </w:r>
      <w:r w:rsidRPr="005766E8">
        <w:rPr>
          <w:sz w:val="28"/>
          <w:szCs w:val="28"/>
        </w:rPr>
        <w:t xml:space="preserve">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rsidR="00A204E0" w:rsidRPr="005766E8" w:rsidRDefault="00A204E0" w:rsidP="00A204E0">
      <w:pPr>
        <w:ind w:right="-1" w:firstLine="851"/>
        <w:jc w:val="both"/>
        <w:rPr>
          <w:sz w:val="28"/>
          <w:szCs w:val="28"/>
        </w:rPr>
      </w:pPr>
      <w:r w:rsidRPr="005766E8">
        <w:rPr>
          <w:sz w:val="28"/>
          <w:szCs w:val="28"/>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муниципальных контрактов продлевается на срок проведения конкурсных процедур;</w:t>
      </w:r>
    </w:p>
    <w:p w:rsidR="00A204E0" w:rsidRPr="005766E8" w:rsidRDefault="00A204E0" w:rsidP="00A204E0">
      <w:pPr>
        <w:ind w:right="-1" w:firstLine="851"/>
        <w:jc w:val="both"/>
        <w:rPr>
          <w:sz w:val="28"/>
          <w:szCs w:val="28"/>
        </w:rPr>
      </w:pPr>
      <w:r w:rsidRPr="005766E8">
        <w:rPr>
          <w:sz w:val="28"/>
          <w:szCs w:val="28"/>
        </w:rPr>
        <w:t>случаев заключения таких муниципальных контрактов в пределах экономии сре</w:t>
      </w:r>
      <w:proofErr w:type="gramStart"/>
      <w:r w:rsidRPr="005766E8">
        <w:rPr>
          <w:sz w:val="28"/>
          <w:szCs w:val="28"/>
        </w:rPr>
        <w:t>дств пр</w:t>
      </w:r>
      <w:proofErr w:type="gramEnd"/>
      <w:r w:rsidRPr="005766E8">
        <w:rPr>
          <w:sz w:val="28"/>
          <w:szCs w:val="28"/>
        </w:rPr>
        <w:t xml:space="preserve">и расходовании субсидии в целях реализации муниципальных программ, в том числе мероприятий по </w:t>
      </w:r>
      <w:proofErr w:type="spellStart"/>
      <w:r w:rsidRPr="005766E8">
        <w:rPr>
          <w:sz w:val="28"/>
          <w:szCs w:val="28"/>
        </w:rPr>
        <w:t>цифровизации</w:t>
      </w:r>
      <w:proofErr w:type="spellEnd"/>
      <w:r w:rsidRPr="005766E8">
        <w:rPr>
          <w:sz w:val="28"/>
          <w:szCs w:val="28"/>
        </w:rPr>
        <w:t xml:space="preserve"> городского хозяйства, включенных в муниципальную программу, при которых срок заключения таких муниципальных контрактов продлевается на срок до 15 марта года предоставления субсидии.</w:t>
      </w:r>
    </w:p>
    <w:p w:rsidR="00AA5575" w:rsidRPr="000E7990" w:rsidRDefault="00AA5575" w:rsidP="00AA5575">
      <w:pPr>
        <w:spacing w:line="1" w:lineRule="exact"/>
        <w:ind w:firstLine="680"/>
        <w:jc w:val="both"/>
        <w:rPr>
          <w:sz w:val="28"/>
          <w:szCs w:val="28"/>
        </w:rPr>
      </w:pPr>
    </w:p>
    <w:p w:rsidR="00AA5575" w:rsidRPr="00511D69" w:rsidRDefault="00AA5575" w:rsidP="00AA5575">
      <w:pPr>
        <w:pStyle w:val="1"/>
        <w:shd w:val="clear" w:color="auto" w:fill="auto"/>
        <w:ind w:firstLine="680"/>
        <w:jc w:val="both"/>
        <w:rPr>
          <w:sz w:val="28"/>
          <w:szCs w:val="28"/>
        </w:rPr>
      </w:pPr>
      <w:r w:rsidRPr="000E7990">
        <w:rPr>
          <w:color w:val="000000"/>
          <w:sz w:val="28"/>
          <w:szCs w:val="28"/>
          <w:lang w:bidi="ru-RU"/>
        </w:rPr>
        <w:t>Порядок общественного</w:t>
      </w:r>
      <w:r w:rsidRPr="00511D69">
        <w:rPr>
          <w:color w:val="000000"/>
          <w:sz w:val="28"/>
          <w:szCs w:val="28"/>
          <w:lang w:bidi="ru-RU"/>
        </w:rPr>
        <w:t xml:space="preserve"> обсуждения проекта </w:t>
      </w:r>
      <w:r w:rsidR="000E78AD">
        <w:rPr>
          <w:color w:val="000000"/>
          <w:sz w:val="28"/>
          <w:szCs w:val="28"/>
          <w:lang w:bidi="ru-RU"/>
        </w:rPr>
        <w:t>муниципальной</w:t>
      </w:r>
      <w:r w:rsidRPr="00511D69">
        <w:rPr>
          <w:color w:val="000000"/>
          <w:sz w:val="28"/>
          <w:szCs w:val="28"/>
          <w:lang w:bidi="ru-RU"/>
        </w:rPr>
        <w:t xml:space="preserve"> </w:t>
      </w:r>
      <w:r w:rsidR="006E7E3B" w:rsidRPr="00511D69">
        <w:rPr>
          <w:color w:val="000000"/>
          <w:sz w:val="28"/>
          <w:szCs w:val="28"/>
          <w:lang w:bidi="ru-RU"/>
        </w:rPr>
        <w:t>программы, порядок</w:t>
      </w:r>
      <w:r w:rsidRPr="00511D69">
        <w:rPr>
          <w:color w:val="000000"/>
          <w:sz w:val="28"/>
          <w:szCs w:val="28"/>
          <w:lang w:bidi="ru-RU"/>
        </w:rPr>
        <w:t xml:space="preserve"> и сроки представления, рассмотрения и опенки предложений </w:t>
      </w:r>
      <w:r w:rsidR="006E7E3B" w:rsidRPr="00511D69">
        <w:rPr>
          <w:color w:val="000000"/>
          <w:sz w:val="28"/>
          <w:szCs w:val="28"/>
          <w:lang w:bidi="ru-RU"/>
        </w:rPr>
        <w:t>граждан, организаций</w:t>
      </w:r>
      <w:r w:rsidRPr="00511D69">
        <w:rPr>
          <w:color w:val="000000"/>
          <w:sz w:val="28"/>
          <w:szCs w:val="28"/>
          <w:lang w:bidi="ru-RU"/>
        </w:rPr>
        <w:t xml:space="preserve"> к проекту региональной программы,</w:t>
      </w:r>
      <w:r w:rsidR="000E78AD">
        <w:rPr>
          <w:color w:val="000000"/>
          <w:sz w:val="28"/>
          <w:szCs w:val="28"/>
          <w:lang w:bidi="ru-RU"/>
        </w:rPr>
        <w:t xml:space="preserve"> порядок и сроки представления, </w:t>
      </w:r>
      <w:r w:rsidRPr="00511D69">
        <w:rPr>
          <w:color w:val="000000"/>
          <w:sz w:val="28"/>
          <w:szCs w:val="28"/>
          <w:lang w:bidi="ru-RU"/>
        </w:rPr>
        <w:t>рассмотрения и оценки указанных предложений</w:t>
      </w:r>
      <w:r w:rsidR="000E78AD">
        <w:rPr>
          <w:color w:val="000000"/>
          <w:sz w:val="28"/>
          <w:szCs w:val="28"/>
          <w:lang w:bidi="ru-RU"/>
        </w:rPr>
        <w:t xml:space="preserve"> рекомендуется утверждать одним </w:t>
      </w:r>
      <w:r w:rsidRPr="00511D69">
        <w:rPr>
          <w:color w:val="000000"/>
          <w:sz w:val="28"/>
          <w:szCs w:val="28"/>
          <w:lang w:bidi="ru-RU"/>
        </w:rPr>
        <w:t>распорядительным</w:t>
      </w:r>
      <w:r w:rsidR="000E78AD">
        <w:rPr>
          <w:color w:val="000000"/>
          <w:sz w:val="28"/>
          <w:szCs w:val="28"/>
          <w:lang w:bidi="ru-RU"/>
        </w:rPr>
        <w:t xml:space="preserve"> документом, с выделением таких порядков в виде </w:t>
      </w:r>
      <w:r w:rsidRPr="00511D69">
        <w:rPr>
          <w:color w:val="000000"/>
          <w:sz w:val="28"/>
          <w:szCs w:val="28"/>
          <w:lang w:bidi="ru-RU"/>
        </w:rPr>
        <w:t>соответствующих структурных единиц.</w:t>
      </w:r>
    </w:p>
    <w:p w:rsidR="00AA5575" w:rsidRPr="00511D69" w:rsidRDefault="00AA5575" w:rsidP="00AA5575">
      <w:pPr>
        <w:pStyle w:val="1"/>
        <w:shd w:val="clear" w:color="auto" w:fill="auto"/>
        <w:ind w:firstLine="680"/>
        <w:jc w:val="both"/>
        <w:rPr>
          <w:sz w:val="28"/>
          <w:szCs w:val="28"/>
        </w:rPr>
      </w:pPr>
      <w:r w:rsidRPr="00511D69">
        <w:rPr>
          <w:color w:val="000000"/>
          <w:sz w:val="28"/>
          <w:szCs w:val="28"/>
          <w:lang w:bidi="ru-RU"/>
        </w:rPr>
        <w:t>К указанным порядкам рекомендуется также прилагать унифицированные</w:t>
      </w:r>
      <w:r w:rsidRPr="00511D69">
        <w:rPr>
          <w:color w:val="000000"/>
          <w:sz w:val="28"/>
          <w:szCs w:val="28"/>
          <w:lang w:bidi="ru-RU"/>
        </w:rPr>
        <w:br/>
        <w:t>формы, по которым заинтересованные лица (граждане, организации) могут</w:t>
      </w:r>
      <w:r w:rsidRPr="00511D69">
        <w:rPr>
          <w:color w:val="000000"/>
          <w:sz w:val="28"/>
          <w:szCs w:val="28"/>
          <w:lang w:bidi="ru-RU"/>
        </w:rPr>
        <w:br/>
        <w:t>представить соответствующие предложения.</w:t>
      </w:r>
    </w:p>
    <w:p w:rsidR="000E78AD" w:rsidRDefault="00AA5575" w:rsidP="00AA5575">
      <w:pPr>
        <w:pStyle w:val="1"/>
        <w:shd w:val="clear" w:color="auto" w:fill="auto"/>
        <w:ind w:firstLine="680"/>
        <w:jc w:val="both"/>
        <w:rPr>
          <w:color w:val="000000"/>
          <w:sz w:val="28"/>
          <w:szCs w:val="28"/>
          <w:lang w:bidi="ru-RU"/>
        </w:rPr>
      </w:pPr>
      <w:r w:rsidRPr="00511D69">
        <w:rPr>
          <w:color w:val="000000"/>
          <w:sz w:val="28"/>
          <w:szCs w:val="28"/>
          <w:lang w:bidi="ru-RU"/>
        </w:rPr>
        <w:t>В соответствии с методическими рекоме</w:t>
      </w:r>
      <w:r w:rsidR="000E78AD">
        <w:rPr>
          <w:color w:val="000000"/>
          <w:sz w:val="28"/>
          <w:szCs w:val="28"/>
          <w:lang w:bidi="ru-RU"/>
        </w:rPr>
        <w:t xml:space="preserve">ндациями по созданию и развитию </w:t>
      </w:r>
      <w:r w:rsidRPr="00511D69">
        <w:rPr>
          <w:color w:val="000000"/>
          <w:sz w:val="28"/>
          <w:szCs w:val="28"/>
          <w:lang w:bidi="ru-RU"/>
        </w:rPr>
        <w:t>региональных центров компетенций по во</w:t>
      </w:r>
      <w:r w:rsidR="000E78AD">
        <w:rPr>
          <w:color w:val="000000"/>
          <w:sz w:val="28"/>
          <w:szCs w:val="28"/>
          <w:lang w:bidi="ru-RU"/>
        </w:rPr>
        <w:t xml:space="preserve">просам городской среды (далее </w:t>
      </w:r>
      <w:r w:rsidRPr="00511D69">
        <w:rPr>
          <w:color w:val="000000"/>
          <w:sz w:val="28"/>
          <w:szCs w:val="28"/>
          <w:lang w:bidi="ru-RU"/>
        </w:rPr>
        <w:t>региональные центры компетенций), утве</w:t>
      </w:r>
      <w:r w:rsidR="000E78AD">
        <w:rPr>
          <w:color w:val="000000"/>
          <w:sz w:val="28"/>
          <w:szCs w:val="28"/>
          <w:lang w:bidi="ru-RU"/>
        </w:rPr>
        <w:t xml:space="preserve">ржденными приказом Министерства </w:t>
      </w:r>
      <w:r w:rsidRPr="00511D69">
        <w:rPr>
          <w:color w:val="000000"/>
          <w:sz w:val="28"/>
          <w:szCs w:val="28"/>
          <w:lang w:bidi="ru-RU"/>
        </w:rPr>
        <w:t>строительства и жилищно-ком</w:t>
      </w:r>
      <w:r w:rsidR="000E78AD">
        <w:rPr>
          <w:color w:val="000000"/>
          <w:sz w:val="28"/>
          <w:szCs w:val="28"/>
          <w:lang w:bidi="ru-RU"/>
        </w:rPr>
        <w:t>мунального хозяйства Российской Федерации от 1 февраля 2019 года №73/</w:t>
      </w:r>
      <w:proofErr w:type="spellStart"/>
      <w:proofErr w:type="gramStart"/>
      <w:r w:rsidR="000E78AD">
        <w:rPr>
          <w:color w:val="000000"/>
          <w:sz w:val="28"/>
          <w:szCs w:val="28"/>
          <w:lang w:bidi="ru-RU"/>
        </w:rPr>
        <w:t>пр</w:t>
      </w:r>
      <w:proofErr w:type="spellEnd"/>
      <w:proofErr w:type="gramEnd"/>
      <w:r w:rsidRPr="00511D69">
        <w:rPr>
          <w:color w:val="000000"/>
          <w:sz w:val="28"/>
          <w:szCs w:val="28"/>
          <w:lang w:bidi="ru-RU"/>
        </w:rPr>
        <w:t xml:space="preserve"> мероприятия по разра</w:t>
      </w:r>
      <w:r w:rsidR="000E78AD">
        <w:rPr>
          <w:color w:val="000000"/>
          <w:sz w:val="28"/>
          <w:szCs w:val="28"/>
          <w:lang w:bidi="ru-RU"/>
        </w:rPr>
        <w:t xml:space="preserve">ботке </w:t>
      </w:r>
      <w:r w:rsidRPr="00511D69">
        <w:rPr>
          <w:color w:val="000000"/>
          <w:sz w:val="28"/>
          <w:szCs w:val="28"/>
          <w:lang w:bidi="ru-RU"/>
        </w:rPr>
        <w:t>муниципальных программ рекомендуется осущест</w:t>
      </w:r>
      <w:r w:rsidR="000E78AD">
        <w:rPr>
          <w:color w:val="000000"/>
          <w:sz w:val="28"/>
          <w:szCs w:val="28"/>
          <w:lang w:bidi="ru-RU"/>
        </w:rPr>
        <w:t xml:space="preserve">влять совместно с региональными </w:t>
      </w:r>
      <w:r w:rsidRPr="00511D69">
        <w:rPr>
          <w:color w:val="000000"/>
          <w:sz w:val="28"/>
          <w:szCs w:val="28"/>
          <w:lang w:bidi="ru-RU"/>
        </w:rPr>
        <w:t>центрами комп</w:t>
      </w:r>
      <w:r w:rsidR="000E78AD">
        <w:rPr>
          <w:color w:val="000000"/>
          <w:sz w:val="28"/>
          <w:szCs w:val="28"/>
          <w:lang w:bidi="ru-RU"/>
        </w:rPr>
        <w:t xml:space="preserve">етенций. </w:t>
      </w:r>
    </w:p>
    <w:p w:rsidR="00AA5575" w:rsidRPr="00511D69" w:rsidRDefault="00AA5575" w:rsidP="00AA5575">
      <w:pPr>
        <w:pStyle w:val="1"/>
        <w:shd w:val="clear" w:color="auto" w:fill="auto"/>
        <w:ind w:firstLine="680"/>
        <w:jc w:val="both"/>
        <w:rPr>
          <w:sz w:val="28"/>
          <w:szCs w:val="28"/>
        </w:rPr>
      </w:pPr>
      <w:proofErr w:type="gramStart"/>
      <w:r w:rsidRPr="00511D69">
        <w:rPr>
          <w:color w:val="000000"/>
          <w:sz w:val="28"/>
          <w:szCs w:val="28"/>
          <w:lang w:bidi="ru-RU"/>
        </w:rPr>
        <w:t>В целях организации процесса комплексного</w:t>
      </w:r>
      <w:r w:rsidR="000E78AD">
        <w:rPr>
          <w:color w:val="000000"/>
          <w:sz w:val="28"/>
          <w:szCs w:val="28"/>
          <w:lang w:bidi="ru-RU"/>
        </w:rPr>
        <w:t xml:space="preserve"> благоустройства по результатам </w:t>
      </w:r>
      <w:r w:rsidRPr="00511D69">
        <w:rPr>
          <w:color w:val="000000"/>
          <w:sz w:val="28"/>
          <w:szCs w:val="28"/>
          <w:lang w:bidi="ru-RU"/>
        </w:rPr>
        <w:t>оценки текущего состояния сферы благоустройст</w:t>
      </w:r>
      <w:r w:rsidR="000E78AD">
        <w:rPr>
          <w:color w:val="000000"/>
          <w:sz w:val="28"/>
          <w:szCs w:val="28"/>
          <w:lang w:bidi="ru-RU"/>
        </w:rPr>
        <w:t xml:space="preserve">ва в муниципальных образованиях </w:t>
      </w:r>
      <w:r w:rsidRPr="00511D69">
        <w:rPr>
          <w:color w:val="000000"/>
          <w:sz w:val="28"/>
          <w:szCs w:val="28"/>
          <w:lang w:bidi="ru-RU"/>
        </w:rPr>
        <w:t>субъекта Ро</w:t>
      </w:r>
      <w:r w:rsidR="000E78AD">
        <w:rPr>
          <w:color w:val="000000"/>
          <w:sz w:val="28"/>
          <w:szCs w:val="28"/>
          <w:lang w:bidi="ru-RU"/>
        </w:rPr>
        <w:t xml:space="preserve">ссийской Федерации, в том числе оценки состояния дворовых </w:t>
      </w:r>
      <w:r w:rsidRPr="00511D69">
        <w:rPr>
          <w:color w:val="000000"/>
          <w:sz w:val="28"/>
          <w:szCs w:val="28"/>
          <w:lang w:bidi="ru-RU"/>
        </w:rPr>
        <w:t>территорий, рекомендуется составит</w:t>
      </w:r>
      <w:r w:rsidR="000E78AD">
        <w:rPr>
          <w:color w:val="000000"/>
          <w:sz w:val="28"/>
          <w:szCs w:val="28"/>
          <w:lang w:bidi="ru-RU"/>
        </w:rPr>
        <w:t xml:space="preserve">ь итоговый документ, содержащий </w:t>
      </w:r>
      <w:r w:rsidRPr="00511D69">
        <w:rPr>
          <w:color w:val="000000"/>
          <w:sz w:val="28"/>
          <w:szCs w:val="28"/>
          <w:lang w:bidi="ru-RU"/>
        </w:rPr>
        <w:t>инвентаризац</w:t>
      </w:r>
      <w:r w:rsidR="000E78AD">
        <w:rPr>
          <w:color w:val="000000"/>
          <w:sz w:val="28"/>
          <w:szCs w:val="28"/>
          <w:lang w:bidi="ru-RU"/>
        </w:rPr>
        <w:t xml:space="preserve">ионные данные о территории и </w:t>
      </w:r>
      <w:r w:rsidRPr="00511D69">
        <w:rPr>
          <w:color w:val="000000"/>
          <w:sz w:val="28"/>
          <w:szCs w:val="28"/>
          <w:lang w:bidi="ru-RU"/>
        </w:rPr>
        <w:t>распол</w:t>
      </w:r>
      <w:r w:rsidR="000E78AD">
        <w:rPr>
          <w:color w:val="000000"/>
          <w:sz w:val="28"/>
          <w:szCs w:val="28"/>
          <w:lang w:bidi="ru-RU"/>
        </w:rPr>
        <w:t xml:space="preserve">оженных на ней элементах (далее </w:t>
      </w:r>
      <w:r w:rsidRPr="00511D69">
        <w:rPr>
          <w:color w:val="000000"/>
          <w:sz w:val="28"/>
          <w:szCs w:val="28"/>
          <w:lang w:bidi="ru-RU"/>
        </w:rPr>
        <w:t xml:space="preserve">- паспорт благоустройства территории), </w:t>
      </w:r>
      <w:r w:rsidR="000E78AD">
        <w:rPr>
          <w:color w:val="000000"/>
          <w:sz w:val="28"/>
          <w:szCs w:val="28"/>
          <w:lang w:bidi="ru-RU"/>
        </w:rPr>
        <w:t xml:space="preserve">который позволит оптимизировать  </w:t>
      </w:r>
      <w:r w:rsidRPr="00511D69">
        <w:rPr>
          <w:color w:val="000000"/>
          <w:sz w:val="28"/>
          <w:szCs w:val="28"/>
          <w:lang w:bidi="ru-RU"/>
        </w:rPr>
        <w:t>как процесс ухода за территорией и ее содержания, так и дальнейшего развития</w:t>
      </w:r>
      <w:r w:rsidRPr="00511D69">
        <w:rPr>
          <w:color w:val="000000"/>
          <w:sz w:val="28"/>
          <w:szCs w:val="28"/>
          <w:lang w:bidi="ru-RU"/>
        </w:rPr>
        <w:br/>
        <w:t>территории</w:t>
      </w:r>
      <w:proofErr w:type="gramEnd"/>
      <w:r w:rsidRPr="00511D69">
        <w:rPr>
          <w:color w:val="000000"/>
          <w:sz w:val="28"/>
          <w:szCs w:val="28"/>
          <w:lang w:bidi="ru-RU"/>
        </w:rPr>
        <w:t xml:space="preserve"> (например, осуществить проектирование и строительство детских</w:t>
      </w:r>
      <w:r w:rsidRPr="00511D69">
        <w:rPr>
          <w:color w:val="000000"/>
          <w:sz w:val="28"/>
          <w:szCs w:val="28"/>
          <w:lang w:bidi="ru-RU"/>
        </w:rPr>
        <w:br/>
        <w:t>площадок, размещение мест отдыха, выделение дополнительных мест для парковки).</w:t>
      </w:r>
      <w:r w:rsidRPr="00511D69">
        <w:rPr>
          <w:color w:val="000000"/>
          <w:sz w:val="28"/>
          <w:szCs w:val="28"/>
          <w:lang w:bidi="ru-RU"/>
        </w:rPr>
        <w:br/>
      </w:r>
      <w:r w:rsidRPr="00511D69">
        <w:rPr>
          <w:color w:val="000000"/>
          <w:sz w:val="28"/>
          <w:szCs w:val="28"/>
          <w:lang w:bidi="ru-RU"/>
        </w:rPr>
        <w:lastRenderedPageBreak/>
        <w:t>Паспорт благоустройства территории рекомендует</w:t>
      </w:r>
      <w:r w:rsidR="000E78AD">
        <w:rPr>
          <w:color w:val="000000"/>
          <w:sz w:val="28"/>
          <w:szCs w:val="28"/>
          <w:lang w:bidi="ru-RU"/>
        </w:rPr>
        <w:t xml:space="preserve">ся разрабатывать по результатам </w:t>
      </w:r>
      <w:r w:rsidRPr="00511D69">
        <w:rPr>
          <w:color w:val="000000"/>
          <w:sz w:val="28"/>
          <w:szCs w:val="28"/>
          <w:lang w:bidi="ru-RU"/>
        </w:rPr>
        <w:t xml:space="preserve">натурного обследования территории и расположенных </w:t>
      </w:r>
      <w:proofErr w:type="gramStart"/>
      <w:r w:rsidRPr="00511D69">
        <w:rPr>
          <w:color w:val="000000"/>
          <w:sz w:val="28"/>
          <w:szCs w:val="28"/>
          <w:lang w:bidi="ru-RU"/>
        </w:rPr>
        <w:t>на</w:t>
      </w:r>
      <w:proofErr w:type="gramEnd"/>
      <w:r w:rsidRPr="00511D69">
        <w:rPr>
          <w:color w:val="000000"/>
          <w:sz w:val="28"/>
          <w:szCs w:val="28"/>
          <w:lang w:bidi="ru-RU"/>
        </w:rPr>
        <w:t xml:space="preserve"> пей элементов.</w:t>
      </w:r>
      <w:r w:rsidR="000E78AD">
        <w:rPr>
          <w:color w:val="000000"/>
          <w:sz w:val="28"/>
          <w:szCs w:val="28"/>
          <w:lang w:bidi="ru-RU"/>
        </w:rPr>
        <w:t xml:space="preserve"> В паспорте </w:t>
      </w:r>
      <w:r w:rsidRPr="00511D69">
        <w:rPr>
          <w:color w:val="000000"/>
          <w:sz w:val="28"/>
          <w:szCs w:val="28"/>
          <w:lang w:bidi="ru-RU"/>
        </w:rPr>
        <w:t>благоустройства т</w:t>
      </w:r>
      <w:r w:rsidR="000E78AD">
        <w:rPr>
          <w:color w:val="000000"/>
          <w:sz w:val="28"/>
          <w:szCs w:val="28"/>
          <w:lang w:bidi="ru-RU"/>
        </w:rPr>
        <w:t xml:space="preserve">ерритории рекомендуется указать границы и общую площадь </w:t>
      </w:r>
      <w:r w:rsidRPr="00511D69">
        <w:rPr>
          <w:color w:val="000000"/>
          <w:sz w:val="28"/>
          <w:szCs w:val="28"/>
          <w:lang w:bidi="ru-RU"/>
        </w:rPr>
        <w:t>территории, присутствующие и планируем</w:t>
      </w:r>
      <w:r w:rsidR="000E78AD">
        <w:rPr>
          <w:color w:val="000000"/>
          <w:sz w:val="28"/>
          <w:szCs w:val="28"/>
          <w:lang w:bidi="ru-RU"/>
        </w:rPr>
        <w:t>ые к размещению объекты благоуст</w:t>
      </w:r>
      <w:r w:rsidRPr="00511D69">
        <w:rPr>
          <w:color w:val="000000"/>
          <w:sz w:val="28"/>
          <w:szCs w:val="28"/>
          <w:lang w:bidi="ru-RU"/>
        </w:rPr>
        <w:t xml:space="preserve">ройства и их характеристики (в том числе </w:t>
      </w:r>
      <w:r w:rsidR="000E78AD">
        <w:rPr>
          <w:color w:val="000000"/>
          <w:sz w:val="28"/>
          <w:szCs w:val="28"/>
          <w:lang w:bidi="ru-RU"/>
        </w:rPr>
        <w:t xml:space="preserve">общий уровень благоустройства - </w:t>
      </w:r>
      <w:r w:rsidRPr="00511D69">
        <w:rPr>
          <w:color w:val="000000"/>
          <w:sz w:val="28"/>
          <w:szCs w:val="28"/>
          <w:lang w:bidi="ru-RU"/>
        </w:rPr>
        <w:t>состояние дорожного покрытия</w:t>
      </w:r>
      <w:r w:rsidR="000E78AD">
        <w:rPr>
          <w:color w:val="000000"/>
          <w:sz w:val="28"/>
          <w:szCs w:val="28"/>
          <w:lang w:bidi="ru-RU"/>
        </w:rPr>
        <w:t xml:space="preserve">, освещенность территории, наличие и состояние </w:t>
      </w:r>
      <w:r w:rsidRPr="00511D69">
        <w:rPr>
          <w:color w:val="000000"/>
          <w:sz w:val="28"/>
          <w:szCs w:val="28"/>
          <w:lang w:bidi="ru-RU"/>
        </w:rPr>
        <w:t>малых архитектурных форм). Паспорт благоустр</w:t>
      </w:r>
      <w:r w:rsidR="000E78AD">
        <w:rPr>
          <w:color w:val="000000"/>
          <w:sz w:val="28"/>
          <w:szCs w:val="28"/>
          <w:lang w:bidi="ru-RU"/>
        </w:rPr>
        <w:t xml:space="preserve">ойства территории рекомендуется </w:t>
      </w:r>
      <w:r w:rsidRPr="00511D69">
        <w:rPr>
          <w:color w:val="000000"/>
          <w:sz w:val="28"/>
          <w:szCs w:val="28"/>
          <w:lang w:bidi="ru-RU"/>
        </w:rPr>
        <w:t>сопровождать картографическими матер</w:t>
      </w:r>
      <w:r w:rsidR="000E78AD">
        <w:rPr>
          <w:color w:val="000000"/>
          <w:sz w:val="28"/>
          <w:szCs w:val="28"/>
          <w:lang w:bidi="ru-RU"/>
        </w:rPr>
        <w:t xml:space="preserve">иалами (то есть нанести объекты </w:t>
      </w:r>
      <w:r w:rsidRPr="00511D69">
        <w:rPr>
          <w:color w:val="000000"/>
          <w:sz w:val="28"/>
          <w:szCs w:val="28"/>
          <w:lang w:bidi="ru-RU"/>
        </w:rPr>
        <w:t xml:space="preserve">благоустройства на </w:t>
      </w:r>
      <w:proofErr w:type="gramStart"/>
      <w:r w:rsidRPr="00511D69">
        <w:rPr>
          <w:color w:val="000000"/>
          <w:sz w:val="28"/>
          <w:szCs w:val="28"/>
          <w:lang w:bidi="ru-RU"/>
        </w:rPr>
        <w:t>каргу</w:t>
      </w:r>
      <w:proofErr w:type="gramEnd"/>
      <w:r w:rsidRPr="00511D69">
        <w:rPr>
          <w:color w:val="000000"/>
          <w:sz w:val="28"/>
          <w:szCs w:val="28"/>
          <w:lang w:bidi="ru-RU"/>
        </w:rPr>
        <w:t>). Состав и форму паспорта благоустройств</w:t>
      </w:r>
      <w:r w:rsidR="000E78AD">
        <w:rPr>
          <w:color w:val="000000"/>
          <w:sz w:val="28"/>
          <w:szCs w:val="28"/>
          <w:lang w:bidi="ru-RU"/>
        </w:rPr>
        <w:t xml:space="preserve">а территории </w:t>
      </w:r>
      <w:r w:rsidRPr="00511D69">
        <w:rPr>
          <w:color w:val="000000"/>
          <w:sz w:val="28"/>
          <w:szCs w:val="28"/>
          <w:lang w:bidi="ru-RU"/>
        </w:rPr>
        <w:t>(о</w:t>
      </w:r>
      <w:r w:rsidR="000E78AD">
        <w:rPr>
          <w:color w:val="000000"/>
          <w:sz w:val="28"/>
          <w:szCs w:val="28"/>
          <w:lang w:bidi="ru-RU"/>
        </w:rPr>
        <w:t xml:space="preserve">рганам местного самоуправления) </w:t>
      </w:r>
      <w:r w:rsidRPr="00511D69">
        <w:rPr>
          <w:color w:val="000000"/>
          <w:sz w:val="28"/>
          <w:szCs w:val="28"/>
          <w:lang w:bidi="ru-RU"/>
        </w:rPr>
        <w:t>рекоме</w:t>
      </w:r>
      <w:r w:rsidR="006E7E3B">
        <w:rPr>
          <w:color w:val="000000"/>
          <w:sz w:val="28"/>
          <w:szCs w:val="28"/>
          <w:lang w:bidi="ru-RU"/>
        </w:rPr>
        <w:t>ндуется определять самостоятельно</w:t>
      </w:r>
      <w:r w:rsidRPr="00511D69">
        <w:rPr>
          <w:color w:val="000000"/>
          <w:sz w:val="28"/>
          <w:szCs w:val="28"/>
          <w:lang w:bidi="ru-RU"/>
        </w:rPr>
        <w:t>.</w:t>
      </w:r>
    </w:p>
    <w:p w:rsidR="00AA5575" w:rsidRPr="00511D69" w:rsidRDefault="00AA5575" w:rsidP="000A2E02">
      <w:pPr>
        <w:pStyle w:val="1"/>
        <w:numPr>
          <w:ilvl w:val="1"/>
          <w:numId w:val="8"/>
        </w:numPr>
        <w:shd w:val="clear" w:color="auto" w:fill="auto"/>
        <w:tabs>
          <w:tab w:val="left" w:pos="1195"/>
        </w:tabs>
        <w:ind w:left="0" w:firstLine="709"/>
        <w:jc w:val="both"/>
        <w:rPr>
          <w:sz w:val="28"/>
          <w:szCs w:val="28"/>
        </w:rPr>
      </w:pPr>
      <w:r w:rsidRPr="00511D69">
        <w:rPr>
          <w:color w:val="000000"/>
          <w:sz w:val="28"/>
          <w:szCs w:val="28"/>
          <w:lang w:bidi="ru-RU"/>
        </w:rPr>
        <w:t>Формирование муниципальных прог</w:t>
      </w:r>
      <w:r w:rsidR="000A2E02">
        <w:rPr>
          <w:color w:val="000000"/>
          <w:sz w:val="28"/>
          <w:szCs w:val="28"/>
          <w:lang w:bidi="ru-RU"/>
        </w:rPr>
        <w:t xml:space="preserve">рамм рекомендуется осуществлять </w:t>
      </w:r>
      <w:r w:rsidRPr="00511D69">
        <w:rPr>
          <w:color w:val="000000"/>
          <w:sz w:val="28"/>
          <w:szCs w:val="28"/>
          <w:lang w:bidi="ru-RU"/>
        </w:rPr>
        <w:t>с учетом следующих этапов:</w:t>
      </w:r>
    </w:p>
    <w:p w:rsidR="00AA5575" w:rsidRPr="00511D69" w:rsidRDefault="00AA5575" w:rsidP="00AA5575">
      <w:pPr>
        <w:spacing w:line="1" w:lineRule="exact"/>
        <w:ind w:firstLine="680"/>
        <w:jc w:val="both"/>
        <w:rPr>
          <w:sz w:val="28"/>
          <w:szCs w:val="28"/>
        </w:rPr>
      </w:pPr>
    </w:p>
    <w:p w:rsidR="00AA5575" w:rsidRPr="00511D69" w:rsidRDefault="00AA5575" w:rsidP="00AA5575">
      <w:pPr>
        <w:pStyle w:val="aa"/>
        <w:framePr w:wrap="none" w:vAnchor="page" w:hAnchor="page" w:x="6127" w:y="697"/>
        <w:shd w:val="clear" w:color="auto" w:fill="auto"/>
        <w:ind w:firstLine="680"/>
        <w:jc w:val="both"/>
        <w:rPr>
          <w:sz w:val="28"/>
          <w:szCs w:val="28"/>
        </w:rPr>
      </w:pPr>
      <w:r w:rsidRPr="00511D69">
        <w:rPr>
          <w:color w:val="000000"/>
          <w:sz w:val="28"/>
          <w:szCs w:val="28"/>
          <w:lang w:bidi="ru-RU"/>
        </w:rPr>
        <w:t>4</w:t>
      </w:r>
    </w:p>
    <w:p w:rsidR="00AA5575" w:rsidRPr="00511D69" w:rsidRDefault="00AA5575" w:rsidP="00AA5575">
      <w:pPr>
        <w:pStyle w:val="1"/>
        <w:shd w:val="clear" w:color="auto" w:fill="auto"/>
        <w:tabs>
          <w:tab w:val="left" w:pos="978"/>
        </w:tabs>
        <w:ind w:firstLine="680"/>
        <w:jc w:val="both"/>
        <w:rPr>
          <w:sz w:val="28"/>
          <w:szCs w:val="28"/>
        </w:rPr>
      </w:pPr>
      <w:r w:rsidRPr="00511D69">
        <w:rPr>
          <w:color w:val="000000"/>
          <w:sz w:val="28"/>
          <w:szCs w:val="28"/>
          <w:lang w:bidi="ru-RU"/>
        </w:rPr>
        <w:t>а)</w:t>
      </w:r>
      <w:r w:rsidRPr="00511D69">
        <w:rPr>
          <w:color w:val="000000"/>
          <w:sz w:val="28"/>
          <w:szCs w:val="28"/>
          <w:lang w:bidi="ru-RU"/>
        </w:rPr>
        <w:tab/>
        <w:t>выявление реальных потребностей различных групп населения;</w:t>
      </w:r>
    </w:p>
    <w:p w:rsidR="00AA5575" w:rsidRPr="00511D69" w:rsidRDefault="00AA5575" w:rsidP="00AA5575">
      <w:pPr>
        <w:pStyle w:val="1"/>
        <w:shd w:val="clear" w:color="auto" w:fill="auto"/>
        <w:tabs>
          <w:tab w:val="left" w:pos="1205"/>
        </w:tabs>
        <w:ind w:firstLine="680"/>
        <w:jc w:val="both"/>
        <w:rPr>
          <w:sz w:val="28"/>
          <w:szCs w:val="28"/>
        </w:rPr>
      </w:pPr>
      <w:r w:rsidRPr="00511D69">
        <w:rPr>
          <w:color w:val="000000"/>
          <w:sz w:val="28"/>
          <w:szCs w:val="28"/>
          <w:lang w:bidi="ru-RU"/>
        </w:rPr>
        <w:t>б)</w:t>
      </w:r>
      <w:r w:rsidRPr="00511D69">
        <w:rPr>
          <w:color w:val="000000"/>
          <w:sz w:val="28"/>
          <w:szCs w:val="28"/>
          <w:lang w:bidi="ru-RU"/>
        </w:rPr>
        <w:tab/>
        <w:t xml:space="preserve">проведение </w:t>
      </w:r>
      <w:proofErr w:type="spellStart"/>
      <w:r w:rsidR="000A2E02">
        <w:rPr>
          <w:color w:val="000000"/>
          <w:sz w:val="28"/>
          <w:szCs w:val="28"/>
          <w:lang w:bidi="ru-RU"/>
        </w:rPr>
        <w:t>градо</w:t>
      </w:r>
      <w:r w:rsidRPr="00511D69">
        <w:rPr>
          <w:color w:val="000000"/>
          <w:sz w:val="28"/>
          <w:szCs w:val="28"/>
          <w:lang w:bidi="ru-RU"/>
        </w:rPr>
        <w:t>строитсльного</w:t>
      </w:r>
      <w:proofErr w:type="spellEnd"/>
      <w:r w:rsidRPr="00511D69">
        <w:rPr>
          <w:color w:val="000000"/>
          <w:sz w:val="28"/>
          <w:szCs w:val="28"/>
          <w:lang w:bidi="ru-RU"/>
        </w:rPr>
        <w:t xml:space="preserve"> анализа, который подразумевает</w:t>
      </w:r>
      <w:r w:rsidRPr="00511D69">
        <w:rPr>
          <w:color w:val="000000"/>
          <w:sz w:val="28"/>
          <w:szCs w:val="28"/>
          <w:lang w:bidi="ru-RU"/>
        </w:rPr>
        <w:br/>
        <w:t>рассмотрение формирующих городское простран</w:t>
      </w:r>
      <w:r w:rsidR="000A2E02">
        <w:rPr>
          <w:color w:val="000000"/>
          <w:sz w:val="28"/>
          <w:szCs w:val="28"/>
          <w:lang w:bidi="ru-RU"/>
        </w:rPr>
        <w:t xml:space="preserve">ство каркасов, элементы которых </w:t>
      </w:r>
      <w:r w:rsidRPr="00511D69">
        <w:rPr>
          <w:color w:val="000000"/>
          <w:sz w:val="28"/>
          <w:szCs w:val="28"/>
          <w:lang w:bidi="ru-RU"/>
        </w:rPr>
        <w:t>частично накладываются друг на друга. Градостроительный ан</w:t>
      </w:r>
      <w:r w:rsidR="000A2E02">
        <w:rPr>
          <w:color w:val="000000"/>
          <w:sz w:val="28"/>
          <w:szCs w:val="28"/>
          <w:lang w:bidi="ru-RU"/>
        </w:rPr>
        <w:t xml:space="preserve">ализ может осуществляться путем </w:t>
      </w:r>
      <w:r w:rsidRPr="00511D69">
        <w:rPr>
          <w:color w:val="000000"/>
          <w:sz w:val="28"/>
          <w:szCs w:val="28"/>
          <w:lang w:bidi="ru-RU"/>
        </w:rPr>
        <w:t>привлечения профессиональных экспер</w:t>
      </w:r>
      <w:r w:rsidR="000A2E02">
        <w:rPr>
          <w:color w:val="000000"/>
          <w:sz w:val="28"/>
          <w:szCs w:val="28"/>
          <w:lang w:bidi="ru-RU"/>
        </w:rPr>
        <w:t xml:space="preserve">тов в </w:t>
      </w:r>
      <w:r w:rsidRPr="00511D69">
        <w:rPr>
          <w:color w:val="000000"/>
          <w:sz w:val="28"/>
          <w:szCs w:val="28"/>
          <w:lang w:bidi="ru-RU"/>
        </w:rPr>
        <w:t>о</w:t>
      </w:r>
      <w:r w:rsidR="000A2E02">
        <w:rPr>
          <w:color w:val="000000"/>
          <w:sz w:val="28"/>
          <w:szCs w:val="28"/>
          <w:lang w:bidi="ru-RU"/>
        </w:rPr>
        <w:t xml:space="preserve">бласти городской среды, а также </w:t>
      </w:r>
      <w:r w:rsidRPr="00511D69">
        <w:rPr>
          <w:color w:val="000000"/>
          <w:sz w:val="28"/>
          <w:szCs w:val="28"/>
          <w:lang w:bidi="ru-RU"/>
        </w:rPr>
        <w:t>преподавателей и студентов высших учебных заве</w:t>
      </w:r>
      <w:r w:rsidR="000A2E02">
        <w:rPr>
          <w:color w:val="000000"/>
          <w:sz w:val="28"/>
          <w:szCs w:val="28"/>
          <w:lang w:bidi="ru-RU"/>
        </w:rPr>
        <w:t xml:space="preserve">дений в рамках учебных практик, </w:t>
      </w:r>
      <w:r w:rsidRPr="00511D69">
        <w:rPr>
          <w:color w:val="000000"/>
          <w:sz w:val="28"/>
          <w:szCs w:val="28"/>
          <w:lang w:bidi="ru-RU"/>
        </w:rPr>
        <w:t>обсуждение уполномоченными органами местног</w:t>
      </w:r>
      <w:r w:rsidR="000A2E02">
        <w:rPr>
          <w:color w:val="000000"/>
          <w:sz w:val="28"/>
          <w:szCs w:val="28"/>
          <w:lang w:bidi="ru-RU"/>
        </w:rPr>
        <w:t>о самоуправления с привлечением экспертов и заинтересованных лиц</w:t>
      </w:r>
      <w:r w:rsidRPr="00511D69">
        <w:rPr>
          <w:color w:val="000000"/>
          <w:sz w:val="28"/>
          <w:szCs w:val="28"/>
          <w:lang w:bidi="ru-RU"/>
        </w:rPr>
        <w:t xml:space="preserve"> из числа представителей обществ</w:t>
      </w:r>
      <w:r w:rsidR="000A2E02">
        <w:rPr>
          <w:color w:val="000000"/>
          <w:sz w:val="28"/>
          <w:szCs w:val="28"/>
          <w:lang w:bidi="ru-RU"/>
        </w:rPr>
        <w:t xml:space="preserve">енности </w:t>
      </w:r>
      <w:r w:rsidRPr="00511D69">
        <w:rPr>
          <w:color w:val="000000"/>
          <w:sz w:val="28"/>
          <w:szCs w:val="28"/>
          <w:lang w:bidi="ru-RU"/>
        </w:rPr>
        <w:t>и хозяйствующих субъектов;</w:t>
      </w:r>
    </w:p>
    <w:p w:rsidR="00AA5575" w:rsidRPr="00511D69" w:rsidRDefault="00AA5575" w:rsidP="00AA5575">
      <w:pPr>
        <w:pStyle w:val="1"/>
        <w:shd w:val="clear" w:color="auto" w:fill="auto"/>
        <w:tabs>
          <w:tab w:val="left" w:pos="1004"/>
        </w:tabs>
        <w:ind w:firstLine="680"/>
        <w:jc w:val="both"/>
        <w:rPr>
          <w:sz w:val="28"/>
          <w:szCs w:val="28"/>
        </w:rPr>
      </w:pPr>
      <w:r w:rsidRPr="00511D69">
        <w:rPr>
          <w:color w:val="000000"/>
          <w:sz w:val="28"/>
          <w:szCs w:val="28"/>
          <w:lang w:bidi="ru-RU"/>
        </w:rPr>
        <w:t>в)</w:t>
      </w:r>
      <w:r w:rsidRPr="00511D69">
        <w:rPr>
          <w:color w:val="000000"/>
          <w:sz w:val="28"/>
          <w:szCs w:val="28"/>
          <w:lang w:bidi="ru-RU"/>
        </w:rPr>
        <w:tab/>
        <w:t>анализ текущего состояния территории муниципального образования:</w:t>
      </w:r>
      <w:r w:rsidRPr="00511D69">
        <w:rPr>
          <w:color w:val="000000"/>
          <w:sz w:val="28"/>
          <w:szCs w:val="28"/>
          <w:lang w:bidi="ru-RU"/>
        </w:rPr>
        <w:br/>
        <w:t>проведение инвентаризации и составление докуме</w:t>
      </w:r>
      <w:r w:rsidR="000A2E02">
        <w:rPr>
          <w:color w:val="000000"/>
          <w:sz w:val="28"/>
          <w:szCs w:val="28"/>
          <w:lang w:bidi="ru-RU"/>
        </w:rPr>
        <w:t xml:space="preserve">нтов (в том числе в электронном </w:t>
      </w:r>
      <w:r w:rsidRPr="00511D69">
        <w:rPr>
          <w:color w:val="000000"/>
          <w:sz w:val="28"/>
          <w:szCs w:val="28"/>
          <w:lang w:bidi="ru-RU"/>
        </w:rPr>
        <w:t>виде), описывающ</w:t>
      </w:r>
      <w:r w:rsidR="000A2E02">
        <w:rPr>
          <w:color w:val="000000"/>
          <w:sz w:val="28"/>
          <w:szCs w:val="28"/>
          <w:lang w:bidi="ru-RU"/>
        </w:rPr>
        <w:t xml:space="preserve">их все объекты благоустройства, </w:t>
      </w:r>
      <w:r w:rsidRPr="00511D69">
        <w:rPr>
          <w:color w:val="000000"/>
          <w:sz w:val="28"/>
          <w:szCs w:val="28"/>
          <w:lang w:bidi="ru-RU"/>
        </w:rPr>
        <w:t>расположенные на территории</w:t>
      </w:r>
      <w:r w:rsidR="000A2E02">
        <w:rPr>
          <w:color w:val="000000"/>
          <w:sz w:val="28"/>
          <w:szCs w:val="28"/>
          <w:lang w:bidi="ru-RU"/>
        </w:rPr>
        <w:t xml:space="preserve"> </w:t>
      </w:r>
      <w:r w:rsidRPr="00511D69">
        <w:rPr>
          <w:color w:val="000000"/>
          <w:sz w:val="28"/>
          <w:szCs w:val="28"/>
          <w:lang w:bidi="ru-RU"/>
        </w:rPr>
        <w:t>муниципального образования, их техническое сос</w:t>
      </w:r>
      <w:r w:rsidR="000A2E02">
        <w:rPr>
          <w:color w:val="000000"/>
          <w:sz w:val="28"/>
          <w:szCs w:val="28"/>
          <w:lang w:bidi="ru-RU"/>
        </w:rPr>
        <w:t xml:space="preserve">тояние, </w:t>
      </w:r>
      <w:proofErr w:type="spellStart"/>
      <w:r w:rsidR="000A2E02">
        <w:rPr>
          <w:color w:val="000000"/>
          <w:sz w:val="28"/>
          <w:szCs w:val="28"/>
          <w:lang w:bidi="ru-RU"/>
        </w:rPr>
        <w:t>типологизация</w:t>
      </w:r>
      <w:proofErr w:type="spellEnd"/>
      <w:r w:rsidR="000A2E02">
        <w:rPr>
          <w:color w:val="000000"/>
          <w:sz w:val="28"/>
          <w:szCs w:val="28"/>
          <w:lang w:bidi="ru-RU"/>
        </w:rPr>
        <w:t xml:space="preserve"> указанных </w:t>
      </w:r>
      <w:r w:rsidRPr="00511D69">
        <w:rPr>
          <w:color w:val="000000"/>
          <w:sz w:val="28"/>
          <w:szCs w:val="28"/>
          <w:lang w:bidi="ru-RU"/>
        </w:rPr>
        <w:t>объектов, а также структуру права собственности</w:t>
      </w:r>
      <w:r w:rsidR="000A2E02">
        <w:rPr>
          <w:color w:val="000000"/>
          <w:sz w:val="28"/>
          <w:szCs w:val="28"/>
          <w:lang w:bidi="ru-RU"/>
        </w:rPr>
        <w:t xml:space="preserve"> на земельные участки и объекты </w:t>
      </w:r>
      <w:r w:rsidRPr="00511D69">
        <w:rPr>
          <w:color w:val="000000"/>
          <w:sz w:val="28"/>
          <w:szCs w:val="28"/>
          <w:lang w:bidi="ru-RU"/>
        </w:rPr>
        <w:t>благоустройства (по видам собственности);</w:t>
      </w:r>
    </w:p>
    <w:p w:rsidR="00AA5575" w:rsidRPr="00511D69" w:rsidRDefault="00AA5575" w:rsidP="00AA5575">
      <w:pPr>
        <w:pStyle w:val="1"/>
        <w:shd w:val="clear" w:color="auto" w:fill="auto"/>
        <w:tabs>
          <w:tab w:val="left" w:pos="994"/>
        </w:tabs>
        <w:ind w:firstLine="680"/>
        <w:jc w:val="both"/>
        <w:rPr>
          <w:sz w:val="28"/>
          <w:szCs w:val="28"/>
        </w:rPr>
      </w:pPr>
      <w:r w:rsidRPr="00511D69">
        <w:rPr>
          <w:color w:val="000000"/>
          <w:sz w:val="28"/>
          <w:szCs w:val="28"/>
          <w:lang w:bidi="ru-RU"/>
        </w:rPr>
        <w:t>г)</w:t>
      </w:r>
      <w:r w:rsidRPr="00511D69">
        <w:rPr>
          <w:color w:val="000000"/>
          <w:sz w:val="28"/>
          <w:szCs w:val="28"/>
          <w:lang w:bidi="ru-RU"/>
        </w:rPr>
        <w:tab/>
        <w:t xml:space="preserve">описание существующих проблем, выявленных па </w:t>
      </w:r>
      <w:r w:rsidR="000A2E02">
        <w:rPr>
          <w:color w:val="000000"/>
          <w:sz w:val="28"/>
          <w:szCs w:val="28"/>
          <w:lang w:bidi="ru-RU"/>
        </w:rPr>
        <w:t xml:space="preserve">основании проведенного </w:t>
      </w:r>
      <w:r w:rsidRPr="00511D69">
        <w:rPr>
          <w:color w:val="000000"/>
          <w:sz w:val="28"/>
          <w:szCs w:val="28"/>
          <w:lang w:bidi="ru-RU"/>
        </w:rPr>
        <w:t>анализа, формирование предложений по их</w:t>
      </w:r>
      <w:r w:rsidR="000A2E02">
        <w:rPr>
          <w:color w:val="000000"/>
          <w:sz w:val="28"/>
          <w:szCs w:val="28"/>
          <w:lang w:bidi="ru-RU"/>
        </w:rPr>
        <w:t xml:space="preserve"> решению, систематизированных в </w:t>
      </w:r>
      <w:r w:rsidRPr="00511D69">
        <w:rPr>
          <w:color w:val="000000"/>
          <w:sz w:val="28"/>
          <w:szCs w:val="28"/>
          <w:lang w:bidi="ru-RU"/>
        </w:rPr>
        <w:t>проекте адресного перечня территори</w:t>
      </w:r>
      <w:r w:rsidR="000A2E02">
        <w:rPr>
          <w:color w:val="000000"/>
          <w:sz w:val="28"/>
          <w:szCs w:val="28"/>
          <w:lang w:bidi="ru-RU"/>
        </w:rPr>
        <w:t xml:space="preserve">й, на которых будут создаваться </w:t>
      </w:r>
      <w:r w:rsidRPr="00511D69">
        <w:rPr>
          <w:color w:val="000000"/>
          <w:sz w:val="28"/>
          <w:szCs w:val="28"/>
          <w:lang w:bidi="ru-RU"/>
        </w:rPr>
        <w:t>благоустроенные общественные пространства (</w:t>
      </w:r>
      <w:proofErr w:type="spellStart"/>
      <w:r w:rsidRPr="00511D69">
        <w:rPr>
          <w:color w:val="000000"/>
          <w:sz w:val="28"/>
          <w:szCs w:val="28"/>
          <w:lang w:bidi="ru-RU"/>
        </w:rPr>
        <w:t>далее-адресный</w:t>
      </w:r>
      <w:proofErr w:type="spellEnd"/>
      <w:r w:rsidRPr="00511D69">
        <w:rPr>
          <w:color w:val="000000"/>
          <w:sz w:val="28"/>
          <w:szCs w:val="28"/>
          <w:lang w:bidi="ru-RU"/>
        </w:rPr>
        <w:t xml:space="preserve"> перечень);</w:t>
      </w:r>
    </w:p>
    <w:p w:rsidR="00AA5575" w:rsidRPr="00511D69" w:rsidRDefault="00AA5575" w:rsidP="00AA5575">
      <w:pPr>
        <w:pStyle w:val="1"/>
        <w:shd w:val="clear" w:color="auto" w:fill="auto"/>
        <w:tabs>
          <w:tab w:val="left" w:pos="999"/>
        </w:tabs>
        <w:ind w:firstLine="680"/>
        <w:jc w:val="both"/>
        <w:rPr>
          <w:sz w:val="28"/>
          <w:szCs w:val="28"/>
        </w:rPr>
      </w:pPr>
      <w:proofErr w:type="spellStart"/>
      <w:r w:rsidRPr="00511D69">
        <w:rPr>
          <w:color w:val="000000"/>
          <w:sz w:val="28"/>
          <w:szCs w:val="28"/>
          <w:lang w:bidi="ru-RU"/>
        </w:rPr>
        <w:t>д</w:t>
      </w:r>
      <w:proofErr w:type="spellEnd"/>
      <w:r w:rsidRPr="00511D69">
        <w:rPr>
          <w:color w:val="000000"/>
          <w:sz w:val="28"/>
          <w:szCs w:val="28"/>
          <w:lang w:bidi="ru-RU"/>
        </w:rPr>
        <w:t>)</w:t>
      </w:r>
      <w:r w:rsidRPr="00511D69">
        <w:rPr>
          <w:color w:val="000000"/>
          <w:sz w:val="28"/>
          <w:szCs w:val="28"/>
          <w:lang w:bidi="ru-RU"/>
        </w:rPr>
        <w:tab/>
        <w:t>проведение общественного обсуждения раз</w:t>
      </w:r>
      <w:r w:rsidR="000A2E02">
        <w:rPr>
          <w:color w:val="000000"/>
          <w:sz w:val="28"/>
          <w:szCs w:val="28"/>
          <w:lang w:bidi="ru-RU"/>
        </w:rPr>
        <w:t xml:space="preserve">работанного адресного перечня и </w:t>
      </w:r>
      <w:r w:rsidRPr="00511D69">
        <w:rPr>
          <w:color w:val="000000"/>
          <w:sz w:val="28"/>
          <w:szCs w:val="28"/>
          <w:lang w:bidi="ru-RU"/>
        </w:rPr>
        <w:t xml:space="preserve">организация приема предложений по </w:t>
      </w:r>
      <w:r w:rsidR="000A2E02">
        <w:rPr>
          <w:color w:val="000000"/>
          <w:sz w:val="28"/>
          <w:szCs w:val="28"/>
          <w:lang w:bidi="ru-RU"/>
        </w:rPr>
        <w:t>дополнению указанного списка от заинтересованных ли</w:t>
      </w:r>
      <w:r w:rsidRPr="00511D69">
        <w:rPr>
          <w:color w:val="000000"/>
          <w:sz w:val="28"/>
          <w:szCs w:val="28"/>
          <w:lang w:bidi="ru-RU"/>
        </w:rPr>
        <w:t>ц.</w:t>
      </w:r>
    </w:p>
    <w:p w:rsidR="00AA5575" w:rsidRPr="00511D69" w:rsidRDefault="00AA5575" w:rsidP="00AA5575">
      <w:pPr>
        <w:pStyle w:val="1"/>
        <w:shd w:val="clear" w:color="auto" w:fill="auto"/>
        <w:ind w:firstLine="680"/>
        <w:jc w:val="both"/>
        <w:rPr>
          <w:sz w:val="28"/>
          <w:szCs w:val="28"/>
        </w:rPr>
      </w:pPr>
      <w:r w:rsidRPr="00511D69">
        <w:rPr>
          <w:color w:val="000000"/>
          <w:sz w:val="28"/>
          <w:szCs w:val="28"/>
          <w:lang w:bidi="ru-RU"/>
        </w:rPr>
        <w:t>Порядок общественного обсуждения проекта муниципальной программы,</w:t>
      </w:r>
      <w:r w:rsidRPr="00511D69">
        <w:rPr>
          <w:color w:val="000000"/>
          <w:sz w:val="28"/>
          <w:szCs w:val="28"/>
          <w:lang w:bidi="ru-RU"/>
        </w:rPr>
        <w:br/>
        <w:t>порядок и сроки представления, рассмотрения и оценки предложений граждан,</w:t>
      </w:r>
      <w:r w:rsidRPr="00511D69">
        <w:rPr>
          <w:color w:val="000000"/>
          <w:sz w:val="28"/>
          <w:szCs w:val="28"/>
          <w:lang w:bidi="ru-RU"/>
        </w:rPr>
        <w:br/>
        <w:t>организаций к проекту муниципальной программы,</w:t>
      </w:r>
      <w:r w:rsidR="000A2E02">
        <w:rPr>
          <w:color w:val="000000"/>
          <w:sz w:val="28"/>
          <w:szCs w:val="28"/>
          <w:lang w:bidi="ru-RU"/>
        </w:rPr>
        <w:t xml:space="preserve"> порядок и сроки представления, </w:t>
      </w:r>
      <w:r w:rsidRPr="00511D69">
        <w:rPr>
          <w:color w:val="000000"/>
          <w:sz w:val="28"/>
          <w:szCs w:val="28"/>
          <w:lang w:bidi="ru-RU"/>
        </w:rPr>
        <w:t>рассмотрения и оценки указанных предложений рекомендуется утверждать одним</w:t>
      </w:r>
      <w:r w:rsidR="000A2E02">
        <w:rPr>
          <w:color w:val="000000"/>
          <w:sz w:val="28"/>
          <w:szCs w:val="28"/>
          <w:lang w:bidi="ru-RU"/>
        </w:rPr>
        <w:t xml:space="preserve"> </w:t>
      </w:r>
      <w:r w:rsidRPr="00511D69">
        <w:rPr>
          <w:color w:val="000000"/>
          <w:sz w:val="28"/>
          <w:szCs w:val="28"/>
          <w:lang w:bidi="ru-RU"/>
        </w:rPr>
        <w:t>распорядительным документом (с выделением указанных</w:t>
      </w:r>
      <w:r w:rsidR="000A2E02">
        <w:rPr>
          <w:color w:val="000000"/>
          <w:sz w:val="28"/>
          <w:szCs w:val="28"/>
          <w:lang w:bidi="ru-RU"/>
        </w:rPr>
        <w:t xml:space="preserve"> порядков в виде структурных еди</w:t>
      </w:r>
      <w:r w:rsidRPr="00511D69">
        <w:rPr>
          <w:color w:val="000000"/>
          <w:sz w:val="28"/>
          <w:szCs w:val="28"/>
          <w:lang w:bidi="ru-RU"/>
        </w:rPr>
        <w:t>ниц).</w:t>
      </w:r>
    </w:p>
    <w:p w:rsidR="00AA5575" w:rsidRPr="00511D69" w:rsidRDefault="00AA5575" w:rsidP="00AA5575">
      <w:pPr>
        <w:pStyle w:val="1"/>
        <w:shd w:val="clear" w:color="auto" w:fill="auto"/>
        <w:ind w:firstLine="680"/>
        <w:jc w:val="both"/>
        <w:rPr>
          <w:sz w:val="28"/>
          <w:szCs w:val="28"/>
        </w:rPr>
      </w:pPr>
      <w:r w:rsidRPr="00511D69">
        <w:rPr>
          <w:color w:val="000000"/>
          <w:sz w:val="28"/>
          <w:szCs w:val="28"/>
          <w:lang w:bidi="ru-RU"/>
        </w:rPr>
        <w:lastRenderedPageBreak/>
        <w:t>Доработку адресного перечня рекомендуется осуществлять по итогам</w:t>
      </w:r>
      <w:r w:rsidRPr="00511D69">
        <w:rPr>
          <w:color w:val="000000"/>
          <w:sz w:val="28"/>
          <w:szCs w:val="28"/>
          <w:lang w:bidi="ru-RU"/>
        </w:rPr>
        <w:br/>
        <w:t>обсуждения.</w:t>
      </w:r>
    </w:p>
    <w:p w:rsidR="00AA5575" w:rsidRPr="00511D69" w:rsidRDefault="00AA5575" w:rsidP="00AA5575">
      <w:pPr>
        <w:pStyle w:val="1"/>
        <w:shd w:val="clear" w:color="auto" w:fill="auto"/>
        <w:ind w:firstLine="680"/>
        <w:jc w:val="both"/>
        <w:rPr>
          <w:sz w:val="28"/>
          <w:szCs w:val="28"/>
        </w:rPr>
      </w:pPr>
      <w:proofErr w:type="gramStart"/>
      <w:r w:rsidRPr="00511D69">
        <w:rPr>
          <w:color w:val="000000"/>
          <w:sz w:val="28"/>
          <w:szCs w:val="28"/>
          <w:lang w:bidi="ru-RU"/>
        </w:rPr>
        <w:t>При формировании муници</w:t>
      </w:r>
      <w:r w:rsidR="000A2E02">
        <w:rPr>
          <w:color w:val="000000"/>
          <w:sz w:val="28"/>
          <w:szCs w:val="28"/>
          <w:lang w:bidi="ru-RU"/>
        </w:rPr>
        <w:t xml:space="preserve">пальной программы рекомендуется </w:t>
      </w:r>
      <w:r w:rsidRPr="00511D69">
        <w:rPr>
          <w:color w:val="000000"/>
          <w:sz w:val="28"/>
          <w:szCs w:val="28"/>
          <w:lang w:bidi="ru-RU"/>
        </w:rPr>
        <w:t xml:space="preserve">в первоочередном порядке включать </w:t>
      </w:r>
      <w:r w:rsidR="000A2E02">
        <w:rPr>
          <w:color w:val="000000"/>
          <w:sz w:val="28"/>
          <w:szCs w:val="28"/>
          <w:lang w:bidi="ru-RU"/>
        </w:rPr>
        <w:t xml:space="preserve">в нее все возможные действия по повышению </w:t>
      </w:r>
      <w:r w:rsidRPr="00511D69">
        <w:rPr>
          <w:color w:val="000000"/>
          <w:sz w:val="28"/>
          <w:szCs w:val="28"/>
          <w:lang w:bidi="ru-RU"/>
        </w:rPr>
        <w:t>комплексной характеристики городской территор</w:t>
      </w:r>
      <w:r w:rsidR="000A2E02">
        <w:rPr>
          <w:color w:val="000000"/>
          <w:sz w:val="28"/>
          <w:szCs w:val="28"/>
          <w:lang w:bidi="ru-RU"/>
        </w:rPr>
        <w:t xml:space="preserve">ии и се частей, характеризующей </w:t>
      </w:r>
      <w:r w:rsidRPr="00511D69">
        <w:rPr>
          <w:color w:val="000000"/>
          <w:sz w:val="28"/>
          <w:szCs w:val="28"/>
          <w:lang w:bidi="ru-RU"/>
        </w:rPr>
        <w:t>уровень комфорта повседневной городской жизн</w:t>
      </w:r>
      <w:r w:rsidR="000A2E02">
        <w:rPr>
          <w:color w:val="000000"/>
          <w:sz w:val="28"/>
          <w:szCs w:val="28"/>
          <w:lang w:bidi="ru-RU"/>
        </w:rPr>
        <w:t xml:space="preserve">и для различных слоев населения </w:t>
      </w:r>
      <w:r w:rsidRPr="00511D69">
        <w:rPr>
          <w:color w:val="000000"/>
          <w:sz w:val="28"/>
          <w:szCs w:val="28"/>
          <w:lang w:bidi="ru-RU"/>
        </w:rPr>
        <w:t>качества городской среды (далее - повыш</w:t>
      </w:r>
      <w:r w:rsidR="000A2E02">
        <w:rPr>
          <w:color w:val="000000"/>
          <w:sz w:val="28"/>
          <w:szCs w:val="28"/>
          <w:lang w:bidi="ru-RU"/>
        </w:rPr>
        <w:t xml:space="preserve">ение качества городской среды), </w:t>
      </w:r>
      <w:r w:rsidRPr="00511D69">
        <w:rPr>
          <w:color w:val="000000"/>
          <w:sz w:val="28"/>
          <w:szCs w:val="28"/>
          <w:lang w:bidi="ru-RU"/>
        </w:rPr>
        <w:t>не требующие специального финансирования, как, например, ликв</w:t>
      </w:r>
      <w:r w:rsidR="000A2E02">
        <w:rPr>
          <w:color w:val="000000"/>
          <w:sz w:val="28"/>
          <w:szCs w:val="28"/>
          <w:lang w:bidi="ru-RU"/>
        </w:rPr>
        <w:t xml:space="preserve">идация вывесок, </w:t>
      </w:r>
      <w:r w:rsidRPr="00511D69">
        <w:rPr>
          <w:color w:val="000000"/>
          <w:sz w:val="28"/>
          <w:szCs w:val="28"/>
          <w:lang w:bidi="ru-RU"/>
        </w:rPr>
        <w:t>нарушающих архитектурный облик зданий, вве</w:t>
      </w:r>
      <w:r w:rsidR="000A2E02">
        <w:rPr>
          <w:color w:val="000000"/>
          <w:sz w:val="28"/>
          <w:szCs w:val="28"/>
          <w:lang w:bidi="ru-RU"/>
        </w:rPr>
        <w:t xml:space="preserve">дение удобной нумерации зданий, </w:t>
      </w:r>
      <w:r w:rsidRPr="00511D69">
        <w:rPr>
          <w:color w:val="000000"/>
          <w:sz w:val="28"/>
          <w:szCs w:val="28"/>
          <w:lang w:bidi="ru-RU"/>
        </w:rPr>
        <w:t>разработка правил уборки</w:t>
      </w:r>
      <w:proofErr w:type="gramEnd"/>
      <w:r w:rsidRPr="00511D69">
        <w:rPr>
          <w:color w:val="000000"/>
          <w:sz w:val="28"/>
          <w:szCs w:val="28"/>
          <w:lang w:bidi="ru-RU"/>
        </w:rPr>
        <w:t xml:space="preserve"> территорий, прил</w:t>
      </w:r>
      <w:r w:rsidR="000A2E02">
        <w:rPr>
          <w:color w:val="000000"/>
          <w:sz w:val="28"/>
          <w:szCs w:val="28"/>
          <w:lang w:bidi="ru-RU"/>
        </w:rPr>
        <w:t xml:space="preserve">егающих к коммерческим объектам </w:t>
      </w:r>
      <w:r w:rsidRPr="00511D69">
        <w:rPr>
          <w:color w:val="000000"/>
          <w:sz w:val="28"/>
          <w:szCs w:val="28"/>
          <w:lang w:bidi="ru-RU"/>
        </w:rPr>
        <w:t>(предприятия торговли и услуг).</w:t>
      </w:r>
    </w:p>
    <w:p w:rsidR="00AA5575" w:rsidRPr="00511D69" w:rsidRDefault="00AA5575" w:rsidP="000A2E02">
      <w:pPr>
        <w:pStyle w:val="1"/>
        <w:numPr>
          <w:ilvl w:val="1"/>
          <w:numId w:val="8"/>
        </w:numPr>
        <w:shd w:val="clear" w:color="auto" w:fill="auto"/>
        <w:tabs>
          <w:tab w:val="left" w:pos="971"/>
        </w:tabs>
        <w:spacing w:line="266" w:lineRule="auto"/>
        <w:ind w:left="0" w:firstLine="709"/>
        <w:jc w:val="both"/>
        <w:rPr>
          <w:sz w:val="28"/>
          <w:szCs w:val="28"/>
        </w:rPr>
      </w:pPr>
      <w:r w:rsidRPr="00511D69">
        <w:rPr>
          <w:color w:val="000000"/>
          <w:sz w:val="28"/>
          <w:szCs w:val="28"/>
          <w:lang w:bidi="ru-RU"/>
        </w:rPr>
        <w:t>Рекомендации по выбору территорий для включения в муниципальн</w:t>
      </w:r>
      <w:r w:rsidR="000A2E02">
        <w:rPr>
          <w:color w:val="000000"/>
          <w:sz w:val="28"/>
          <w:szCs w:val="28"/>
          <w:lang w:bidi="ru-RU"/>
        </w:rPr>
        <w:t xml:space="preserve">ую </w:t>
      </w:r>
      <w:r w:rsidRPr="00511D69">
        <w:rPr>
          <w:color w:val="000000"/>
          <w:sz w:val="28"/>
          <w:szCs w:val="28"/>
          <w:lang w:bidi="ru-RU"/>
        </w:rPr>
        <w:t>программу.</w:t>
      </w:r>
    </w:p>
    <w:p w:rsidR="00AA5575" w:rsidRPr="00511D69" w:rsidRDefault="00AA5575" w:rsidP="00AA5575">
      <w:pPr>
        <w:spacing w:line="1" w:lineRule="exact"/>
        <w:ind w:firstLine="680"/>
        <w:jc w:val="both"/>
        <w:rPr>
          <w:sz w:val="28"/>
          <w:szCs w:val="28"/>
        </w:rPr>
      </w:pPr>
    </w:p>
    <w:p w:rsidR="00AA5575" w:rsidRPr="00511D69" w:rsidRDefault="00AA5575" w:rsidP="000A2E02">
      <w:pPr>
        <w:pStyle w:val="1"/>
        <w:shd w:val="clear" w:color="auto" w:fill="auto"/>
        <w:tabs>
          <w:tab w:val="left" w:pos="1158"/>
        </w:tabs>
        <w:ind w:firstLine="0"/>
        <w:jc w:val="both"/>
        <w:rPr>
          <w:sz w:val="28"/>
          <w:szCs w:val="28"/>
        </w:rPr>
      </w:pPr>
      <w:r w:rsidRPr="00511D69">
        <w:rPr>
          <w:color w:val="000000"/>
          <w:sz w:val="28"/>
          <w:szCs w:val="28"/>
          <w:lang w:bidi="ru-RU"/>
        </w:rPr>
        <w:t>При формировании адресного перечня рекомендуется формировать его</w:t>
      </w:r>
      <w:r w:rsidRPr="00511D69">
        <w:rPr>
          <w:color w:val="000000"/>
          <w:sz w:val="28"/>
          <w:szCs w:val="28"/>
          <w:lang w:bidi="ru-RU"/>
        </w:rPr>
        <w:br/>
        <w:t>таким образом, чтобы в первоочередном порядк</w:t>
      </w:r>
      <w:r w:rsidR="000A2E02">
        <w:rPr>
          <w:color w:val="000000"/>
          <w:sz w:val="28"/>
          <w:szCs w:val="28"/>
          <w:lang w:bidi="ru-RU"/>
        </w:rPr>
        <w:t xml:space="preserve">е в него включались территории, </w:t>
      </w:r>
      <w:r w:rsidRPr="00511D69">
        <w:rPr>
          <w:color w:val="000000"/>
          <w:sz w:val="28"/>
          <w:szCs w:val="28"/>
          <w:lang w:bidi="ru-RU"/>
        </w:rPr>
        <w:t xml:space="preserve">благоустройство которых будет иметь наибольший эффект с точки зрения </w:t>
      </w:r>
      <w:r w:rsidR="000A2E02">
        <w:rPr>
          <w:color w:val="000000"/>
          <w:sz w:val="28"/>
          <w:szCs w:val="28"/>
          <w:lang w:bidi="ru-RU"/>
        </w:rPr>
        <w:t xml:space="preserve">создания </w:t>
      </w:r>
      <w:r w:rsidRPr="00511D69">
        <w:rPr>
          <w:color w:val="000000"/>
          <w:sz w:val="28"/>
          <w:szCs w:val="28"/>
          <w:lang w:bidi="ru-RU"/>
        </w:rPr>
        <w:t>удо</w:t>
      </w:r>
      <w:proofErr w:type="gramStart"/>
      <w:r w:rsidRPr="00511D69">
        <w:rPr>
          <w:color w:val="000000"/>
          <w:sz w:val="28"/>
          <w:szCs w:val="28"/>
          <w:lang w:bidi="ru-RU"/>
        </w:rPr>
        <w:t>бств дл</w:t>
      </w:r>
      <w:proofErr w:type="gramEnd"/>
      <w:r w:rsidRPr="00511D69">
        <w:rPr>
          <w:color w:val="000000"/>
          <w:sz w:val="28"/>
          <w:szCs w:val="28"/>
          <w:lang w:bidi="ru-RU"/>
        </w:rPr>
        <w:t>я горожан, повышения привлекательнос</w:t>
      </w:r>
      <w:r w:rsidR="000A2E02">
        <w:rPr>
          <w:color w:val="000000"/>
          <w:sz w:val="28"/>
          <w:szCs w:val="28"/>
          <w:lang w:bidi="ru-RU"/>
        </w:rPr>
        <w:t>ти населенного пункта для гостей и развития</w:t>
      </w:r>
      <w:r w:rsidR="000A2E02">
        <w:rPr>
          <w:color w:val="000000"/>
          <w:sz w:val="28"/>
          <w:szCs w:val="28"/>
          <w:lang w:eastAsia="en-US" w:bidi="en-US"/>
        </w:rPr>
        <w:t xml:space="preserve"> предпринимательства.</w:t>
      </w:r>
    </w:p>
    <w:p w:rsidR="00AA5575" w:rsidRPr="00511D69" w:rsidRDefault="00AA5575" w:rsidP="000A2E02">
      <w:pPr>
        <w:pStyle w:val="1"/>
        <w:numPr>
          <w:ilvl w:val="1"/>
          <w:numId w:val="8"/>
        </w:numPr>
        <w:shd w:val="clear" w:color="auto" w:fill="auto"/>
        <w:tabs>
          <w:tab w:val="left" w:pos="1167"/>
        </w:tabs>
        <w:ind w:left="0" w:firstLine="680"/>
        <w:jc w:val="both"/>
        <w:rPr>
          <w:sz w:val="28"/>
          <w:szCs w:val="28"/>
        </w:rPr>
      </w:pPr>
      <w:r w:rsidRPr="00511D69">
        <w:rPr>
          <w:color w:val="000000"/>
          <w:sz w:val="28"/>
          <w:szCs w:val="28"/>
          <w:lang w:bidi="ru-RU"/>
        </w:rPr>
        <w:t>Выбор территорий рекомендуется осуществлять с учетом мнения жителей</w:t>
      </w:r>
      <w:r w:rsidR="00BA04B2">
        <w:rPr>
          <w:color w:val="000000"/>
          <w:sz w:val="28"/>
          <w:szCs w:val="28"/>
          <w:lang w:bidi="ru-RU"/>
        </w:rPr>
        <w:t xml:space="preserve"> </w:t>
      </w:r>
      <w:r w:rsidRPr="00511D69">
        <w:rPr>
          <w:color w:val="000000"/>
          <w:sz w:val="28"/>
          <w:szCs w:val="28"/>
          <w:lang w:bidi="ru-RU"/>
        </w:rPr>
        <w:t>соответствующих территорий, которые вносят свои предложения и участвуют</w:t>
      </w:r>
      <w:r w:rsidR="00BA04B2">
        <w:rPr>
          <w:color w:val="000000"/>
          <w:sz w:val="28"/>
          <w:szCs w:val="28"/>
          <w:lang w:bidi="ru-RU"/>
        </w:rPr>
        <w:t xml:space="preserve"> </w:t>
      </w:r>
      <w:r w:rsidRPr="00511D69">
        <w:rPr>
          <w:color w:val="000000"/>
          <w:sz w:val="28"/>
          <w:szCs w:val="28"/>
          <w:lang w:bidi="ru-RU"/>
        </w:rPr>
        <w:t>в обсуждении территорий, предлагаемых экспертами или органами</w:t>
      </w:r>
      <w:r w:rsidR="00BA04B2">
        <w:rPr>
          <w:color w:val="000000"/>
          <w:sz w:val="28"/>
          <w:szCs w:val="28"/>
          <w:lang w:bidi="ru-RU"/>
        </w:rPr>
        <w:t xml:space="preserve"> </w:t>
      </w:r>
      <w:r w:rsidRPr="00511D69">
        <w:rPr>
          <w:color w:val="000000"/>
          <w:sz w:val="28"/>
          <w:szCs w:val="28"/>
          <w:lang w:bidi="ru-RU"/>
        </w:rPr>
        <w:t>местного</w:t>
      </w:r>
      <w:r w:rsidR="00BA04B2">
        <w:rPr>
          <w:color w:val="000000"/>
          <w:sz w:val="28"/>
          <w:szCs w:val="28"/>
          <w:lang w:bidi="ru-RU"/>
        </w:rPr>
        <w:t xml:space="preserve"> </w:t>
      </w:r>
      <w:r w:rsidRPr="00511D69">
        <w:rPr>
          <w:color w:val="000000"/>
          <w:sz w:val="28"/>
          <w:szCs w:val="28"/>
          <w:lang w:bidi="ru-RU"/>
        </w:rPr>
        <w:t>самоуправления.</w:t>
      </w:r>
    </w:p>
    <w:p w:rsidR="00AA5575" w:rsidRPr="00511D69" w:rsidRDefault="00AA5575" w:rsidP="000A2E02">
      <w:pPr>
        <w:pStyle w:val="1"/>
        <w:numPr>
          <w:ilvl w:val="1"/>
          <w:numId w:val="8"/>
        </w:numPr>
        <w:shd w:val="clear" w:color="auto" w:fill="auto"/>
        <w:tabs>
          <w:tab w:val="left" w:pos="1167"/>
        </w:tabs>
        <w:ind w:left="0" w:firstLine="680"/>
        <w:jc w:val="both"/>
        <w:rPr>
          <w:sz w:val="28"/>
          <w:szCs w:val="28"/>
        </w:rPr>
      </w:pPr>
      <w:r w:rsidRPr="00511D69">
        <w:rPr>
          <w:color w:val="000000"/>
          <w:sz w:val="28"/>
          <w:szCs w:val="28"/>
          <w:lang w:bidi="ru-RU"/>
        </w:rPr>
        <w:t>При выборе территорий рекомендует</w:t>
      </w:r>
      <w:r w:rsidR="000A2E02">
        <w:rPr>
          <w:color w:val="000000"/>
          <w:sz w:val="28"/>
          <w:szCs w:val="28"/>
          <w:lang w:bidi="ru-RU"/>
        </w:rPr>
        <w:t xml:space="preserve">ся руководствоваться следующими </w:t>
      </w:r>
      <w:r w:rsidRPr="00511D69">
        <w:rPr>
          <w:color w:val="000000"/>
          <w:sz w:val="28"/>
          <w:szCs w:val="28"/>
          <w:lang w:bidi="ru-RU"/>
        </w:rPr>
        <w:t>критериями, с</w:t>
      </w:r>
      <w:r w:rsidR="000A2E02">
        <w:rPr>
          <w:color w:val="000000"/>
          <w:sz w:val="28"/>
          <w:szCs w:val="28"/>
          <w:lang w:bidi="ru-RU"/>
        </w:rPr>
        <w:t xml:space="preserve">оответствие которым повышает их привлекательность как места для </w:t>
      </w:r>
      <w:r w:rsidRPr="00511D69">
        <w:rPr>
          <w:color w:val="000000"/>
          <w:sz w:val="28"/>
          <w:szCs w:val="28"/>
          <w:lang w:bidi="ru-RU"/>
        </w:rPr>
        <w:t>создания общественного пространства:</w:t>
      </w:r>
    </w:p>
    <w:p w:rsidR="00AA5575" w:rsidRPr="00511D69" w:rsidRDefault="00AA5575" w:rsidP="00AA5575">
      <w:pPr>
        <w:pStyle w:val="1"/>
        <w:shd w:val="clear" w:color="auto" w:fill="auto"/>
        <w:tabs>
          <w:tab w:val="left" w:pos="985"/>
        </w:tabs>
        <w:ind w:firstLine="680"/>
        <w:jc w:val="both"/>
        <w:rPr>
          <w:sz w:val="28"/>
          <w:szCs w:val="28"/>
        </w:rPr>
      </w:pPr>
      <w:r w:rsidRPr="00511D69">
        <w:rPr>
          <w:color w:val="000000"/>
          <w:sz w:val="28"/>
          <w:szCs w:val="28"/>
          <w:lang w:bidi="ru-RU"/>
        </w:rPr>
        <w:t>а)</w:t>
      </w:r>
      <w:r w:rsidRPr="00511D69">
        <w:rPr>
          <w:color w:val="000000"/>
          <w:sz w:val="28"/>
          <w:szCs w:val="28"/>
          <w:lang w:bidi="ru-RU"/>
        </w:rPr>
        <w:tab/>
      </w:r>
      <w:proofErr w:type="spellStart"/>
      <w:r w:rsidRPr="00511D69">
        <w:rPr>
          <w:color w:val="000000"/>
          <w:sz w:val="28"/>
          <w:szCs w:val="28"/>
          <w:lang w:bidi="ru-RU"/>
        </w:rPr>
        <w:t>востребованность</w:t>
      </w:r>
      <w:proofErr w:type="spellEnd"/>
      <w:r w:rsidRPr="00511D69">
        <w:rPr>
          <w:color w:val="000000"/>
          <w:sz w:val="28"/>
          <w:szCs w:val="28"/>
          <w:lang w:bidi="ru-RU"/>
        </w:rPr>
        <w:t xml:space="preserve"> территории - нали</w:t>
      </w:r>
      <w:r w:rsidR="000A2E02">
        <w:rPr>
          <w:color w:val="000000"/>
          <w:sz w:val="28"/>
          <w:szCs w:val="28"/>
          <w:lang w:bidi="ru-RU"/>
        </w:rPr>
        <w:t xml:space="preserve">чие уже существующих пешеходных </w:t>
      </w:r>
      <w:r w:rsidRPr="00511D69">
        <w:rPr>
          <w:color w:val="000000"/>
          <w:sz w:val="28"/>
          <w:szCs w:val="28"/>
          <w:lang w:bidi="ru-RU"/>
        </w:rPr>
        <w:t xml:space="preserve">потоков и сервисов для жителей, существование </w:t>
      </w:r>
      <w:r w:rsidR="000A2E02">
        <w:rPr>
          <w:color w:val="000000"/>
          <w:sz w:val="28"/>
          <w:szCs w:val="28"/>
          <w:lang w:bidi="ru-RU"/>
        </w:rPr>
        <w:t xml:space="preserve">постоянно действующих факторов, </w:t>
      </w:r>
      <w:r w:rsidRPr="00511D69">
        <w:rPr>
          <w:color w:val="000000"/>
          <w:sz w:val="28"/>
          <w:szCs w:val="28"/>
          <w:lang w:bidi="ru-RU"/>
        </w:rPr>
        <w:t>способствующих притоку посетителей на данну</w:t>
      </w:r>
      <w:r w:rsidR="000A2E02">
        <w:rPr>
          <w:color w:val="000000"/>
          <w:sz w:val="28"/>
          <w:szCs w:val="28"/>
          <w:lang w:bidi="ru-RU"/>
        </w:rPr>
        <w:t xml:space="preserve">ю территорию (например, наличие </w:t>
      </w:r>
      <w:r w:rsidRPr="00511D69">
        <w:rPr>
          <w:color w:val="000000"/>
          <w:sz w:val="28"/>
          <w:szCs w:val="28"/>
          <w:lang w:bidi="ru-RU"/>
        </w:rPr>
        <w:t>памятников исторического и культурного на</w:t>
      </w:r>
      <w:r w:rsidR="000A2E02">
        <w:rPr>
          <w:color w:val="000000"/>
          <w:sz w:val="28"/>
          <w:szCs w:val="28"/>
          <w:lang w:bidi="ru-RU"/>
        </w:rPr>
        <w:t>следия, объектов социальной или транспортной инфраструктуры). Ст</w:t>
      </w:r>
      <w:r w:rsidRPr="00511D69">
        <w:rPr>
          <w:color w:val="000000"/>
          <w:sz w:val="28"/>
          <w:szCs w:val="28"/>
          <w:lang w:bidi="ru-RU"/>
        </w:rPr>
        <w:t xml:space="preserve">епень </w:t>
      </w:r>
      <w:proofErr w:type="spellStart"/>
      <w:r w:rsidRPr="00511D69">
        <w:rPr>
          <w:color w:val="000000"/>
          <w:sz w:val="28"/>
          <w:szCs w:val="28"/>
          <w:lang w:bidi="ru-RU"/>
        </w:rPr>
        <w:t>востребо</w:t>
      </w:r>
      <w:r w:rsidR="000A2E02">
        <w:rPr>
          <w:color w:val="000000"/>
          <w:sz w:val="28"/>
          <w:szCs w:val="28"/>
          <w:lang w:bidi="ru-RU"/>
        </w:rPr>
        <w:t>ванности</w:t>
      </w:r>
      <w:proofErr w:type="spellEnd"/>
      <w:r w:rsidR="000A2E02">
        <w:rPr>
          <w:color w:val="000000"/>
          <w:sz w:val="28"/>
          <w:szCs w:val="28"/>
          <w:lang w:bidi="ru-RU"/>
        </w:rPr>
        <w:t xml:space="preserve"> территории у населения может выявляться различными </w:t>
      </w:r>
      <w:r w:rsidRPr="00511D69">
        <w:rPr>
          <w:color w:val="000000"/>
          <w:sz w:val="28"/>
          <w:szCs w:val="28"/>
          <w:lang w:bidi="ru-RU"/>
        </w:rPr>
        <w:t>методами, в том ч</w:t>
      </w:r>
      <w:r w:rsidR="000A2E02">
        <w:rPr>
          <w:color w:val="000000"/>
          <w:sz w:val="28"/>
          <w:szCs w:val="28"/>
          <w:lang w:bidi="ru-RU"/>
        </w:rPr>
        <w:t xml:space="preserve">исле путем подсчета посетителей </w:t>
      </w:r>
      <w:r w:rsidRPr="00511D69">
        <w:rPr>
          <w:color w:val="000000"/>
          <w:sz w:val="28"/>
          <w:szCs w:val="28"/>
          <w:lang w:bidi="ru-RU"/>
        </w:rPr>
        <w:t xml:space="preserve">с помощью счетчиков в контрольных точках, анализа </w:t>
      </w:r>
      <w:r w:rsidR="000A2E02">
        <w:rPr>
          <w:color w:val="000000"/>
          <w:sz w:val="28"/>
          <w:szCs w:val="28"/>
          <w:lang w:bidi="ru-RU"/>
        </w:rPr>
        <w:t xml:space="preserve">больших массивов данных </w:t>
      </w:r>
      <w:r w:rsidRPr="00511D69">
        <w:rPr>
          <w:color w:val="000000"/>
          <w:sz w:val="28"/>
          <w:szCs w:val="28"/>
          <w:lang w:bidi="ru-RU"/>
        </w:rPr>
        <w:t xml:space="preserve">(данных сотовых операторов, </w:t>
      </w:r>
      <w:proofErr w:type="spellStart"/>
      <w:r w:rsidRPr="00511D69">
        <w:rPr>
          <w:color w:val="000000"/>
          <w:sz w:val="28"/>
          <w:szCs w:val="28"/>
          <w:lang w:bidi="ru-RU"/>
        </w:rPr>
        <w:t>геотегов</w:t>
      </w:r>
      <w:proofErr w:type="spellEnd"/>
      <w:r w:rsidRPr="00511D69">
        <w:rPr>
          <w:color w:val="000000"/>
          <w:sz w:val="28"/>
          <w:szCs w:val="28"/>
          <w:lang w:bidi="ru-RU"/>
        </w:rPr>
        <w:t xml:space="preserve"> и прочих), опроса общественного мнения,</w:t>
      </w:r>
      <w:r w:rsidRPr="00511D69">
        <w:rPr>
          <w:color w:val="000000"/>
          <w:sz w:val="28"/>
          <w:szCs w:val="28"/>
          <w:lang w:bidi="ru-RU"/>
        </w:rPr>
        <w:br/>
        <w:t>моделирования транспортных потоков, агрегирования косвенных показателей</w:t>
      </w:r>
      <w:r w:rsidRPr="00511D69">
        <w:rPr>
          <w:color w:val="000000"/>
          <w:sz w:val="28"/>
          <w:szCs w:val="28"/>
          <w:lang w:bidi="ru-RU"/>
        </w:rPr>
        <w:br/>
        <w:t>интенсивности перемещений. Функциональное назначение выбранных для</w:t>
      </w:r>
      <w:r w:rsidRPr="00511D69">
        <w:rPr>
          <w:color w:val="000000"/>
          <w:sz w:val="28"/>
          <w:szCs w:val="28"/>
          <w:lang w:bidi="ru-RU"/>
        </w:rPr>
        <w:br/>
        <w:t>благоустройства территорий может быть различным, например, транзитный</w:t>
      </w:r>
      <w:r w:rsidRPr="00511D69">
        <w:rPr>
          <w:color w:val="000000"/>
          <w:sz w:val="28"/>
          <w:szCs w:val="28"/>
          <w:lang w:bidi="ru-RU"/>
        </w:rPr>
        <w:br/>
        <w:t>маршрут, парк, улица с торговыми объектами. При этом возможно изменение</w:t>
      </w:r>
      <w:r w:rsidRPr="00511D69">
        <w:rPr>
          <w:color w:val="000000"/>
          <w:sz w:val="28"/>
          <w:szCs w:val="28"/>
          <w:lang w:bidi="ru-RU"/>
        </w:rPr>
        <w:br/>
        <w:t xml:space="preserve">функционально-планировочной и </w:t>
      </w:r>
      <w:proofErr w:type="spellStart"/>
      <w:r w:rsidRPr="00511D69">
        <w:rPr>
          <w:color w:val="000000"/>
          <w:sz w:val="28"/>
          <w:szCs w:val="28"/>
          <w:lang w:bidi="ru-RU"/>
        </w:rPr>
        <w:t>обьемно-простр</w:t>
      </w:r>
      <w:r w:rsidR="000A2E02">
        <w:rPr>
          <w:color w:val="000000"/>
          <w:sz w:val="28"/>
          <w:szCs w:val="28"/>
          <w:lang w:bidi="ru-RU"/>
        </w:rPr>
        <w:t>анственной</w:t>
      </w:r>
      <w:proofErr w:type="spellEnd"/>
      <w:r w:rsidR="000A2E02">
        <w:rPr>
          <w:color w:val="000000"/>
          <w:sz w:val="28"/>
          <w:szCs w:val="28"/>
          <w:lang w:bidi="ru-RU"/>
        </w:rPr>
        <w:t xml:space="preserve"> структуры, например, </w:t>
      </w:r>
      <w:r w:rsidRPr="00511D69">
        <w:rPr>
          <w:color w:val="000000"/>
          <w:sz w:val="28"/>
          <w:szCs w:val="28"/>
          <w:lang w:bidi="ru-RU"/>
        </w:rPr>
        <w:t xml:space="preserve">расширение тротуаров и изменение скоростного режима с </w:t>
      </w:r>
      <w:r w:rsidR="000A2E02">
        <w:rPr>
          <w:color w:val="000000"/>
          <w:sz w:val="28"/>
          <w:szCs w:val="28"/>
          <w:lang w:bidi="ru-RU"/>
        </w:rPr>
        <w:t xml:space="preserve">целью превращения улицы </w:t>
      </w:r>
      <w:r w:rsidRPr="00511D69">
        <w:rPr>
          <w:color w:val="000000"/>
          <w:sz w:val="28"/>
          <w:szCs w:val="28"/>
          <w:lang w:bidi="ru-RU"/>
        </w:rPr>
        <w:t>из транзитного коридора в популярное у горожан место отдыха и общения;</w:t>
      </w:r>
    </w:p>
    <w:p w:rsidR="00AA5575" w:rsidRPr="00511D69" w:rsidRDefault="00AA5575" w:rsidP="00AA5575">
      <w:pPr>
        <w:pStyle w:val="1"/>
        <w:shd w:val="clear" w:color="auto" w:fill="auto"/>
        <w:tabs>
          <w:tab w:val="left" w:pos="1009"/>
        </w:tabs>
        <w:ind w:firstLine="680"/>
        <w:jc w:val="both"/>
        <w:rPr>
          <w:sz w:val="28"/>
          <w:szCs w:val="28"/>
        </w:rPr>
      </w:pPr>
      <w:r w:rsidRPr="00511D69">
        <w:rPr>
          <w:sz w:val="28"/>
          <w:szCs w:val="28"/>
        </w:rPr>
        <w:t>б)</w:t>
      </w:r>
      <w:r w:rsidRPr="00511D69">
        <w:rPr>
          <w:sz w:val="28"/>
          <w:szCs w:val="28"/>
        </w:rPr>
        <w:tab/>
        <w:t>значимость территории</w:t>
      </w:r>
      <w:r w:rsidRPr="00511D69">
        <w:rPr>
          <w:color w:val="000000"/>
          <w:sz w:val="28"/>
          <w:szCs w:val="28"/>
          <w:lang w:bidi="ru-RU"/>
        </w:rPr>
        <w:t xml:space="preserve"> ключевая роль выбираемых территорий с точки</w:t>
      </w:r>
      <w:r w:rsidRPr="00511D69">
        <w:rPr>
          <w:color w:val="000000"/>
          <w:sz w:val="28"/>
          <w:szCs w:val="28"/>
          <w:lang w:bidi="ru-RU"/>
        </w:rPr>
        <w:br/>
      </w:r>
      <w:r w:rsidRPr="00511D69">
        <w:rPr>
          <w:color w:val="000000"/>
          <w:sz w:val="28"/>
          <w:szCs w:val="28"/>
          <w:lang w:bidi="ru-RU"/>
        </w:rPr>
        <w:lastRenderedPageBreak/>
        <w:t>зрения достижения целей, поставленных стратегией развития муниципального</w:t>
      </w:r>
      <w:r w:rsidRPr="00511D69">
        <w:rPr>
          <w:color w:val="000000"/>
          <w:sz w:val="28"/>
          <w:szCs w:val="28"/>
          <w:lang w:bidi="ru-RU"/>
        </w:rPr>
        <w:br/>
        <w:t xml:space="preserve">образования. </w:t>
      </w:r>
      <w:r w:rsidR="000A2E02">
        <w:rPr>
          <w:color w:val="000000"/>
          <w:sz w:val="28"/>
          <w:szCs w:val="28"/>
          <w:lang w:bidi="ru-RU"/>
        </w:rPr>
        <w:t>К</w:t>
      </w:r>
      <w:r w:rsidRPr="00511D69">
        <w:rPr>
          <w:color w:val="000000"/>
          <w:sz w:val="28"/>
          <w:szCs w:val="28"/>
          <w:lang w:bidi="ru-RU"/>
        </w:rPr>
        <w:t>ак, для муниципального образования, планирующего развитие</w:t>
      </w:r>
      <w:r w:rsidRPr="00511D69">
        <w:rPr>
          <w:color w:val="000000"/>
          <w:sz w:val="28"/>
          <w:szCs w:val="28"/>
          <w:lang w:bidi="ru-RU"/>
        </w:rPr>
        <w:br/>
        <w:t>туризма, это будут пространства, формирующие туристический маршрут,</w:t>
      </w:r>
      <w:r w:rsidRPr="00511D69">
        <w:rPr>
          <w:color w:val="000000"/>
          <w:sz w:val="28"/>
          <w:szCs w:val="28"/>
          <w:lang w:bidi="ru-RU"/>
        </w:rPr>
        <w:br/>
        <w:t>привязанный к главным городским достопримеч</w:t>
      </w:r>
      <w:r w:rsidR="000A2E02">
        <w:rPr>
          <w:color w:val="000000"/>
          <w:sz w:val="28"/>
          <w:szCs w:val="28"/>
          <w:lang w:bidi="ru-RU"/>
        </w:rPr>
        <w:t xml:space="preserve">ательностям. Для муниципального </w:t>
      </w:r>
      <w:r w:rsidRPr="00511D69">
        <w:rPr>
          <w:color w:val="000000"/>
          <w:sz w:val="28"/>
          <w:szCs w:val="28"/>
          <w:lang w:bidi="ru-RU"/>
        </w:rPr>
        <w:t>образования, стратегическим направлением развития кото</w:t>
      </w:r>
      <w:r w:rsidR="000A2E02">
        <w:rPr>
          <w:color w:val="000000"/>
          <w:sz w:val="28"/>
          <w:szCs w:val="28"/>
          <w:lang w:bidi="ru-RU"/>
        </w:rPr>
        <w:t xml:space="preserve">рого является развитие </w:t>
      </w:r>
      <w:r w:rsidRPr="00511D69">
        <w:rPr>
          <w:color w:val="000000"/>
          <w:sz w:val="28"/>
          <w:szCs w:val="28"/>
          <w:lang w:bidi="ru-RU"/>
        </w:rPr>
        <w:t>услуг в сфере образования - территории, прилегающие к учебным заведениям;</w:t>
      </w:r>
    </w:p>
    <w:p w:rsidR="00AA5575" w:rsidRPr="00511D69" w:rsidRDefault="000A2E02" w:rsidP="00AA5575">
      <w:pPr>
        <w:pStyle w:val="1"/>
        <w:shd w:val="clear" w:color="auto" w:fill="auto"/>
        <w:tabs>
          <w:tab w:val="left" w:pos="1009"/>
        </w:tabs>
        <w:ind w:firstLine="680"/>
        <w:jc w:val="both"/>
        <w:rPr>
          <w:sz w:val="28"/>
          <w:szCs w:val="28"/>
        </w:rPr>
      </w:pPr>
      <w:r>
        <w:rPr>
          <w:color w:val="000000"/>
          <w:sz w:val="28"/>
          <w:szCs w:val="28"/>
          <w:lang w:bidi="ru-RU"/>
        </w:rPr>
        <w:t>в)</w:t>
      </w:r>
      <w:r>
        <w:rPr>
          <w:color w:val="000000"/>
          <w:sz w:val="28"/>
          <w:szCs w:val="28"/>
          <w:lang w:bidi="ru-RU"/>
        </w:rPr>
        <w:tab/>
        <w:t>идентичность территории - возможнос</w:t>
      </w:r>
      <w:r w:rsidR="00AA5575" w:rsidRPr="00511D69">
        <w:rPr>
          <w:color w:val="000000"/>
          <w:sz w:val="28"/>
          <w:szCs w:val="28"/>
          <w:lang w:bidi="ru-RU"/>
        </w:rPr>
        <w:t>ть и</w:t>
      </w:r>
      <w:r>
        <w:rPr>
          <w:color w:val="000000"/>
          <w:sz w:val="28"/>
          <w:szCs w:val="28"/>
          <w:lang w:bidi="ru-RU"/>
        </w:rPr>
        <w:t xml:space="preserve">спользовать свойственные только </w:t>
      </w:r>
      <w:r w:rsidR="00AA5575" w:rsidRPr="00511D69">
        <w:rPr>
          <w:color w:val="000000"/>
          <w:sz w:val="28"/>
          <w:szCs w:val="28"/>
          <w:lang w:bidi="ru-RU"/>
        </w:rPr>
        <w:t>данному муниципальному образованию</w:t>
      </w:r>
      <w:r>
        <w:rPr>
          <w:color w:val="000000"/>
          <w:sz w:val="28"/>
          <w:szCs w:val="28"/>
          <w:lang w:bidi="ru-RU"/>
        </w:rPr>
        <w:t xml:space="preserve"> черты (например, специфическую </w:t>
      </w:r>
      <w:r w:rsidR="00AA5575" w:rsidRPr="00511D69">
        <w:rPr>
          <w:color w:val="000000"/>
          <w:sz w:val="28"/>
          <w:szCs w:val="28"/>
          <w:lang w:bidi="ru-RU"/>
        </w:rPr>
        <w:t>планировку городского пространства, наличие уникальных ландшафтных объектов).</w:t>
      </w:r>
    </w:p>
    <w:p w:rsidR="00AA5575" w:rsidRPr="00511D69" w:rsidRDefault="00AA5575" w:rsidP="00AA5575">
      <w:pPr>
        <w:pStyle w:val="1"/>
        <w:shd w:val="clear" w:color="auto" w:fill="auto"/>
        <w:tabs>
          <w:tab w:val="left" w:pos="1120"/>
        </w:tabs>
        <w:ind w:firstLine="680"/>
        <w:jc w:val="both"/>
        <w:rPr>
          <w:sz w:val="28"/>
          <w:szCs w:val="28"/>
        </w:rPr>
      </w:pPr>
      <w:r w:rsidRPr="00511D69">
        <w:rPr>
          <w:color w:val="000000"/>
          <w:sz w:val="28"/>
          <w:szCs w:val="28"/>
          <w:lang w:bidi="ru-RU"/>
        </w:rPr>
        <w:t>г)</w:t>
      </w:r>
      <w:r w:rsidRPr="00511D69">
        <w:rPr>
          <w:color w:val="000000"/>
          <w:sz w:val="28"/>
          <w:szCs w:val="28"/>
          <w:lang w:bidi="ru-RU"/>
        </w:rPr>
        <w:tab/>
        <w:t>экономическая эффективность - возможность повышения налоговых</w:t>
      </w:r>
      <w:r w:rsidRPr="00511D69">
        <w:rPr>
          <w:color w:val="000000"/>
          <w:sz w:val="28"/>
          <w:szCs w:val="28"/>
          <w:lang w:bidi="ru-RU"/>
        </w:rPr>
        <w:br/>
        <w:t>поступлений в местный бюджет после благоустройства данной территории;</w:t>
      </w:r>
    </w:p>
    <w:p w:rsidR="00AA5575" w:rsidRPr="00511D69" w:rsidRDefault="00AA5575" w:rsidP="00AA5575">
      <w:pPr>
        <w:pStyle w:val="1"/>
        <w:shd w:val="clear" w:color="auto" w:fill="auto"/>
        <w:tabs>
          <w:tab w:val="left" w:pos="1004"/>
        </w:tabs>
        <w:ind w:firstLine="680"/>
        <w:jc w:val="both"/>
        <w:rPr>
          <w:sz w:val="28"/>
          <w:szCs w:val="28"/>
        </w:rPr>
      </w:pPr>
      <w:proofErr w:type="spellStart"/>
      <w:r w:rsidRPr="00511D69">
        <w:rPr>
          <w:color w:val="000000"/>
          <w:sz w:val="28"/>
          <w:szCs w:val="28"/>
          <w:lang w:bidi="ru-RU"/>
        </w:rPr>
        <w:t>д</w:t>
      </w:r>
      <w:proofErr w:type="spellEnd"/>
      <w:r w:rsidRPr="00511D69">
        <w:rPr>
          <w:color w:val="000000"/>
          <w:sz w:val="28"/>
          <w:szCs w:val="28"/>
          <w:lang w:bidi="ru-RU"/>
        </w:rPr>
        <w:t>)</w:t>
      </w:r>
      <w:r w:rsidRPr="00511D69">
        <w:rPr>
          <w:color w:val="000000"/>
          <w:sz w:val="28"/>
          <w:szCs w:val="28"/>
          <w:lang w:bidi="ru-RU"/>
        </w:rPr>
        <w:tab/>
        <w:t>дальнейшее содержание территории - наличие лиц или организаций,</w:t>
      </w:r>
      <w:r w:rsidRPr="00511D69">
        <w:rPr>
          <w:color w:val="000000"/>
          <w:sz w:val="28"/>
          <w:szCs w:val="28"/>
          <w:lang w:bidi="ru-RU"/>
        </w:rPr>
        <w:br/>
        <w:t>способных поддерживать достигнутый уровень благоустройства;</w:t>
      </w:r>
    </w:p>
    <w:p w:rsidR="00AA5575" w:rsidRPr="00511D69" w:rsidRDefault="00AA5575" w:rsidP="00AA5575">
      <w:pPr>
        <w:pStyle w:val="1"/>
        <w:shd w:val="clear" w:color="auto" w:fill="auto"/>
        <w:tabs>
          <w:tab w:val="left" w:pos="1051"/>
        </w:tabs>
        <w:ind w:firstLine="680"/>
        <w:jc w:val="both"/>
        <w:rPr>
          <w:sz w:val="28"/>
          <w:szCs w:val="28"/>
        </w:rPr>
      </w:pPr>
      <w:r w:rsidRPr="00511D69">
        <w:rPr>
          <w:color w:val="000000"/>
          <w:sz w:val="28"/>
          <w:szCs w:val="28"/>
          <w:lang w:bidi="ru-RU"/>
        </w:rPr>
        <w:t>е)</w:t>
      </w:r>
      <w:r w:rsidRPr="00511D69">
        <w:rPr>
          <w:color w:val="000000"/>
          <w:sz w:val="28"/>
          <w:szCs w:val="28"/>
          <w:lang w:bidi="ru-RU"/>
        </w:rPr>
        <w:tab/>
        <w:t>связанность с другими выбранными для благоустройства территориями.</w:t>
      </w:r>
    </w:p>
    <w:p w:rsidR="00AA5575" w:rsidRPr="00511D69" w:rsidRDefault="00AA5575" w:rsidP="00AA5575">
      <w:pPr>
        <w:spacing w:line="1" w:lineRule="exact"/>
        <w:ind w:firstLine="680"/>
        <w:jc w:val="both"/>
        <w:rPr>
          <w:sz w:val="28"/>
          <w:szCs w:val="28"/>
        </w:rPr>
      </w:pPr>
    </w:p>
    <w:p w:rsidR="00AA5575" w:rsidRPr="00511D69" w:rsidRDefault="000A2E02" w:rsidP="000A2E02">
      <w:pPr>
        <w:pStyle w:val="1"/>
        <w:numPr>
          <w:ilvl w:val="1"/>
          <w:numId w:val="8"/>
        </w:numPr>
        <w:shd w:val="clear" w:color="auto" w:fill="auto"/>
        <w:tabs>
          <w:tab w:val="left" w:pos="1140"/>
        </w:tabs>
        <w:ind w:left="0" w:firstLine="709"/>
        <w:jc w:val="both"/>
        <w:rPr>
          <w:sz w:val="28"/>
          <w:szCs w:val="28"/>
        </w:rPr>
      </w:pPr>
      <w:r>
        <w:rPr>
          <w:color w:val="000000"/>
          <w:sz w:val="28"/>
          <w:szCs w:val="28"/>
          <w:lang w:bidi="ru-RU"/>
        </w:rPr>
        <w:t xml:space="preserve"> </w:t>
      </w:r>
      <w:r w:rsidR="00AA5575" w:rsidRPr="00511D69">
        <w:rPr>
          <w:color w:val="000000"/>
          <w:sz w:val="28"/>
          <w:szCs w:val="28"/>
          <w:lang w:bidi="ru-RU"/>
        </w:rPr>
        <w:t>Привлечение добровольцев (волонтеров) к участию в реализации</w:t>
      </w:r>
      <w:r w:rsidR="00AA5575" w:rsidRPr="00511D69">
        <w:rPr>
          <w:color w:val="000000"/>
          <w:sz w:val="28"/>
          <w:szCs w:val="28"/>
          <w:lang w:bidi="ru-RU"/>
        </w:rPr>
        <w:br/>
        <w:t>мероприятий региональной и (или) муниципальной программ.</w:t>
      </w:r>
    </w:p>
    <w:p w:rsidR="00AA5575" w:rsidRPr="00511D69" w:rsidRDefault="00AA5575" w:rsidP="00361F37">
      <w:pPr>
        <w:pStyle w:val="1"/>
        <w:numPr>
          <w:ilvl w:val="1"/>
          <w:numId w:val="8"/>
        </w:numPr>
        <w:shd w:val="clear" w:color="auto" w:fill="auto"/>
        <w:tabs>
          <w:tab w:val="left" w:pos="0"/>
        </w:tabs>
        <w:ind w:left="0" w:firstLine="709"/>
        <w:jc w:val="both"/>
        <w:rPr>
          <w:sz w:val="28"/>
          <w:szCs w:val="28"/>
        </w:rPr>
      </w:pPr>
      <w:r w:rsidRPr="00511D69">
        <w:rPr>
          <w:color w:val="000000"/>
          <w:sz w:val="28"/>
          <w:szCs w:val="28"/>
          <w:lang w:bidi="ru-RU"/>
        </w:rPr>
        <w:t>При формировании муниципальной программ с</w:t>
      </w:r>
      <w:r w:rsidRPr="00511D69">
        <w:rPr>
          <w:color w:val="000000"/>
          <w:sz w:val="28"/>
          <w:szCs w:val="28"/>
          <w:lang w:bidi="ru-RU"/>
        </w:rPr>
        <w:br/>
        <w:t>целью привлечения добровольцев (волонтеров) к у</w:t>
      </w:r>
      <w:r w:rsidR="000A2E02">
        <w:rPr>
          <w:color w:val="000000"/>
          <w:sz w:val="28"/>
          <w:szCs w:val="28"/>
          <w:lang w:bidi="ru-RU"/>
        </w:rPr>
        <w:t xml:space="preserve">частию в реализации мероприятий </w:t>
      </w:r>
      <w:r w:rsidRPr="00511D69">
        <w:rPr>
          <w:color w:val="000000"/>
          <w:sz w:val="28"/>
          <w:szCs w:val="28"/>
          <w:lang w:bidi="ru-RU"/>
        </w:rPr>
        <w:t>муниципальной пр</w:t>
      </w:r>
      <w:r w:rsidR="000A2E02">
        <w:rPr>
          <w:color w:val="000000"/>
          <w:sz w:val="28"/>
          <w:szCs w:val="28"/>
          <w:lang w:bidi="ru-RU"/>
        </w:rPr>
        <w:t xml:space="preserve">ограмм рекомендуется включить в </w:t>
      </w:r>
      <w:r w:rsidRPr="00511D69">
        <w:rPr>
          <w:color w:val="000000"/>
          <w:sz w:val="28"/>
          <w:szCs w:val="28"/>
          <w:lang w:bidi="ru-RU"/>
        </w:rPr>
        <w:t xml:space="preserve">муниципальные программы меры </w:t>
      </w:r>
      <w:r w:rsidR="000A2E02">
        <w:rPr>
          <w:color w:val="000000"/>
          <w:sz w:val="28"/>
          <w:szCs w:val="28"/>
          <w:lang w:bidi="ru-RU"/>
        </w:rPr>
        <w:t xml:space="preserve">по созданию </w:t>
      </w:r>
      <w:r w:rsidRPr="00511D69">
        <w:rPr>
          <w:color w:val="000000"/>
          <w:sz w:val="28"/>
          <w:szCs w:val="28"/>
          <w:lang w:bidi="ru-RU"/>
        </w:rPr>
        <w:t>инфраструктуры добровольчества (</w:t>
      </w:r>
      <w:proofErr w:type="spellStart"/>
      <w:r w:rsidRPr="00511D69">
        <w:rPr>
          <w:color w:val="000000"/>
          <w:sz w:val="28"/>
          <w:szCs w:val="28"/>
          <w:lang w:bidi="ru-RU"/>
        </w:rPr>
        <w:t>волонтерства</w:t>
      </w:r>
      <w:proofErr w:type="spellEnd"/>
      <w:r w:rsidRPr="00511D69">
        <w:rPr>
          <w:color w:val="000000"/>
          <w:sz w:val="28"/>
          <w:szCs w:val="28"/>
          <w:lang w:bidi="ru-RU"/>
        </w:rPr>
        <w:t>):</w:t>
      </w:r>
    </w:p>
    <w:p w:rsidR="00AA5575" w:rsidRPr="00511D69" w:rsidRDefault="00AA5575" w:rsidP="00AA5575">
      <w:pPr>
        <w:spacing w:line="1" w:lineRule="exact"/>
        <w:ind w:firstLine="680"/>
        <w:jc w:val="both"/>
        <w:rPr>
          <w:sz w:val="28"/>
          <w:szCs w:val="28"/>
        </w:rPr>
      </w:pPr>
    </w:p>
    <w:p w:rsidR="00AA5575" w:rsidRPr="00511D69" w:rsidRDefault="00AA5575" w:rsidP="00361F37">
      <w:pPr>
        <w:pStyle w:val="1"/>
        <w:numPr>
          <w:ilvl w:val="1"/>
          <w:numId w:val="8"/>
        </w:numPr>
        <w:shd w:val="clear" w:color="auto" w:fill="auto"/>
        <w:tabs>
          <w:tab w:val="left" w:pos="1224"/>
        </w:tabs>
        <w:ind w:left="0" w:firstLine="709"/>
        <w:jc w:val="both"/>
        <w:rPr>
          <w:sz w:val="28"/>
          <w:szCs w:val="28"/>
        </w:rPr>
      </w:pPr>
      <w:proofErr w:type="gramStart"/>
      <w:r w:rsidRPr="00511D69">
        <w:rPr>
          <w:color w:val="000000"/>
          <w:sz w:val="28"/>
          <w:szCs w:val="28"/>
          <w:lang w:bidi="ru-RU"/>
        </w:rPr>
        <w:t>При формировании мероприятий муниципальной программы помимо</w:t>
      </w:r>
      <w:r w:rsidRPr="00511D69">
        <w:rPr>
          <w:color w:val="000000"/>
          <w:sz w:val="28"/>
          <w:szCs w:val="28"/>
          <w:lang w:bidi="ru-RU"/>
        </w:rPr>
        <w:br/>
        <w:t>мероприятий по благоустройству дворовых терр</w:t>
      </w:r>
      <w:r w:rsidR="00361F37">
        <w:rPr>
          <w:color w:val="000000"/>
          <w:sz w:val="28"/>
          <w:szCs w:val="28"/>
          <w:lang w:bidi="ru-RU"/>
        </w:rPr>
        <w:t xml:space="preserve">иторий, отобранных на основании </w:t>
      </w:r>
      <w:r w:rsidRPr="00511D69">
        <w:rPr>
          <w:color w:val="000000"/>
          <w:sz w:val="28"/>
          <w:szCs w:val="28"/>
          <w:lang w:bidi="ru-RU"/>
        </w:rPr>
        <w:t xml:space="preserve">предложений собственников помещений в многоквартирных </w:t>
      </w:r>
      <w:r w:rsidR="00361F37">
        <w:rPr>
          <w:color w:val="000000"/>
          <w:sz w:val="28"/>
          <w:szCs w:val="28"/>
          <w:lang w:bidi="ru-RU"/>
        </w:rPr>
        <w:t xml:space="preserve">домах, а также </w:t>
      </w:r>
      <w:r w:rsidRPr="00511D69">
        <w:rPr>
          <w:color w:val="000000"/>
          <w:sz w:val="28"/>
          <w:szCs w:val="28"/>
          <w:lang w:bidi="ru-RU"/>
        </w:rPr>
        <w:t>мероприятий по благоустройству обществ</w:t>
      </w:r>
      <w:r w:rsidR="00361F37">
        <w:rPr>
          <w:color w:val="000000"/>
          <w:sz w:val="28"/>
          <w:szCs w:val="28"/>
          <w:lang w:bidi="ru-RU"/>
        </w:rPr>
        <w:t xml:space="preserve">енных территорий, рекомендуется </w:t>
      </w:r>
      <w:r w:rsidRPr="00511D69">
        <w:rPr>
          <w:color w:val="000000"/>
          <w:sz w:val="28"/>
          <w:szCs w:val="28"/>
          <w:lang w:bidi="ru-RU"/>
        </w:rPr>
        <w:t>включать в нее иные мероприятия, направле</w:t>
      </w:r>
      <w:r w:rsidR="00361F37">
        <w:rPr>
          <w:color w:val="000000"/>
          <w:sz w:val="28"/>
          <w:szCs w:val="28"/>
          <w:lang w:bidi="ru-RU"/>
        </w:rPr>
        <w:t xml:space="preserve">нные на обеспечение надлежащего </w:t>
      </w:r>
      <w:r w:rsidRPr="00511D69">
        <w:rPr>
          <w:color w:val="000000"/>
          <w:sz w:val="28"/>
          <w:szCs w:val="28"/>
          <w:lang w:bidi="ru-RU"/>
        </w:rPr>
        <w:t>состояния и эксплуатации элементо</w:t>
      </w:r>
      <w:r w:rsidR="00361F37">
        <w:rPr>
          <w:color w:val="000000"/>
          <w:sz w:val="28"/>
          <w:szCs w:val="28"/>
          <w:lang w:bidi="ru-RU"/>
        </w:rPr>
        <w:t xml:space="preserve">в благоустройства на территории </w:t>
      </w:r>
      <w:r w:rsidRPr="00511D69">
        <w:rPr>
          <w:color w:val="000000"/>
          <w:sz w:val="28"/>
          <w:szCs w:val="28"/>
          <w:lang w:bidi="ru-RU"/>
        </w:rPr>
        <w:t>муниципального образования (орган</w:t>
      </w:r>
      <w:r w:rsidR="00361F37">
        <w:rPr>
          <w:color w:val="000000"/>
          <w:sz w:val="28"/>
          <w:szCs w:val="28"/>
          <w:lang w:bidi="ru-RU"/>
        </w:rPr>
        <w:t xml:space="preserve">изация </w:t>
      </w:r>
      <w:r w:rsidRPr="00511D69">
        <w:rPr>
          <w:color w:val="000000"/>
          <w:sz w:val="28"/>
          <w:szCs w:val="28"/>
          <w:lang w:bidi="ru-RU"/>
        </w:rPr>
        <w:t>уборк</w:t>
      </w:r>
      <w:r w:rsidR="00361F37">
        <w:rPr>
          <w:color w:val="000000"/>
          <w:sz w:val="28"/>
          <w:szCs w:val="28"/>
          <w:lang w:bidi="ru-RU"/>
        </w:rPr>
        <w:t xml:space="preserve">а мусора, освещения, озеленения общественных территорий), и, </w:t>
      </w:r>
      <w:r w:rsidRPr="00511D69">
        <w:rPr>
          <w:color w:val="000000"/>
          <w:sz w:val="28"/>
          <w:szCs w:val="28"/>
          <w:lang w:bidi="ru-RU"/>
        </w:rPr>
        <w:t>соответ</w:t>
      </w:r>
      <w:r w:rsidR="00361F37">
        <w:rPr>
          <w:color w:val="000000"/>
          <w:sz w:val="28"/>
          <w:szCs w:val="28"/>
          <w:lang w:bidi="ru-RU"/>
        </w:rPr>
        <w:t xml:space="preserve">ственно, поддержание территории </w:t>
      </w:r>
      <w:r w:rsidRPr="00511D69">
        <w:rPr>
          <w:color w:val="000000"/>
          <w:sz w:val="28"/>
          <w:szCs w:val="28"/>
          <w:lang w:bidi="ru-RU"/>
        </w:rPr>
        <w:t>муниципального образования в</w:t>
      </w:r>
      <w:proofErr w:type="gramEnd"/>
      <w:r w:rsidRPr="00511D69">
        <w:rPr>
          <w:color w:val="000000"/>
          <w:sz w:val="28"/>
          <w:szCs w:val="28"/>
          <w:lang w:bidi="ru-RU"/>
        </w:rPr>
        <w:t xml:space="preserve"> надлежащем, комфортном для жителей </w:t>
      </w:r>
      <w:proofErr w:type="gramStart"/>
      <w:r w:rsidRPr="00511D69">
        <w:rPr>
          <w:color w:val="000000"/>
          <w:sz w:val="28"/>
          <w:szCs w:val="28"/>
          <w:lang w:bidi="ru-RU"/>
        </w:rPr>
        <w:t>состоянии</w:t>
      </w:r>
      <w:proofErr w:type="gramEnd"/>
      <w:r w:rsidRPr="00511D69">
        <w:rPr>
          <w:color w:val="000000"/>
          <w:sz w:val="28"/>
          <w:szCs w:val="28"/>
          <w:lang w:bidi="ru-RU"/>
        </w:rPr>
        <w:t>.</w:t>
      </w:r>
    </w:p>
    <w:p w:rsidR="00674116" w:rsidRDefault="00674116" w:rsidP="00674116">
      <w:pPr>
        <w:pStyle w:val="1"/>
        <w:shd w:val="clear" w:color="auto" w:fill="auto"/>
        <w:tabs>
          <w:tab w:val="left" w:pos="1242"/>
        </w:tabs>
        <w:ind w:left="680" w:firstLine="0"/>
        <w:jc w:val="center"/>
        <w:rPr>
          <w:sz w:val="28"/>
          <w:szCs w:val="28"/>
        </w:rPr>
      </w:pPr>
    </w:p>
    <w:p w:rsidR="00253D4C" w:rsidRDefault="00253D4C" w:rsidP="00253D4C">
      <w:pPr>
        <w:tabs>
          <w:tab w:val="left" w:pos="1542"/>
        </w:tabs>
        <w:jc w:val="center"/>
        <w:rPr>
          <w:sz w:val="28"/>
          <w:szCs w:val="28"/>
        </w:rPr>
      </w:pPr>
      <w:r w:rsidRPr="00253D4C">
        <w:rPr>
          <w:sz w:val="28"/>
          <w:szCs w:val="28"/>
        </w:rPr>
        <w:t>Перечень работ по благоустройству дворовых и общественных территорий</w:t>
      </w:r>
    </w:p>
    <w:p w:rsidR="00253D4C" w:rsidRDefault="00253D4C" w:rsidP="00253D4C">
      <w:pPr>
        <w:tabs>
          <w:tab w:val="left" w:pos="1542"/>
        </w:tabs>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
        <w:gridCol w:w="709"/>
        <w:gridCol w:w="8043"/>
      </w:tblGrid>
      <w:tr w:rsidR="00253D4C" w:rsidRPr="00253D4C" w:rsidTr="00FD06CF">
        <w:trPr>
          <w:trHeight w:val="20"/>
          <w:jc w:val="center"/>
        </w:trPr>
        <w:tc>
          <w:tcPr>
            <w:tcW w:w="9571" w:type="dxa"/>
            <w:gridSpan w:val="3"/>
            <w:vAlign w:val="center"/>
          </w:tcPr>
          <w:p w:rsidR="00253D4C" w:rsidRPr="00FD06CF" w:rsidRDefault="00253D4C" w:rsidP="00FD06CF">
            <w:pPr>
              <w:jc w:val="center"/>
              <w:rPr>
                <w:sz w:val="24"/>
                <w:szCs w:val="24"/>
              </w:rPr>
            </w:pPr>
            <w:r w:rsidRPr="00FD06CF">
              <w:rPr>
                <w:sz w:val="24"/>
                <w:szCs w:val="24"/>
              </w:rPr>
              <w:t>I. Основной перечень работ по благоустройству дворовой территории многоквартирного дома</w:t>
            </w:r>
          </w:p>
        </w:tc>
      </w:tr>
      <w:tr w:rsidR="00253D4C" w:rsidRPr="00253D4C" w:rsidTr="00FD06CF">
        <w:trPr>
          <w:trHeight w:val="20"/>
          <w:jc w:val="center"/>
        </w:trPr>
        <w:tc>
          <w:tcPr>
            <w:tcW w:w="818" w:type="dxa"/>
            <w:vAlign w:val="center"/>
          </w:tcPr>
          <w:p w:rsidR="00253D4C" w:rsidRPr="00FD06CF" w:rsidRDefault="00253D4C" w:rsidP="00FD06CF">
            <w:pPr>
              <w:jc w:val="center"/>
              <w:rPr>
                <w:sz w:val="24"/>
                <w:szCs w:val="24"/>
              </w:rPr>
            </w:pPr>
            <w:r w:rsidRPr="00FD06CF">
              <w:rPr>
                <w:sz w:val="24"/>
                <w:szCs w:val="24"/>
              </w:rPr>
              <w:t xml:space="preserve">№ </w:t>
            </w:r>
            <w:proofErr w:type="spellStart"/>
            <w:proofErr w:type="gramStart"/>
            <w:r w:rsidRPr="00FD06CF">
              <w:rPr>
                <w:sz w:val="24"/>
                <w:szCs w:val="24"/>
              </w:rPr>
              <w:t>п</w:t>
            </w:r>
            <w:proofErr w:type="spellEnd"/>
            <w:proofErr w:type="gramEnd"/>
            <w:r w:rsidRPr="00FD06CF">
              <w:rPr>
                <w:sz w:val="24"/>
                <w:szCs w:val="24"/>
              </w:rPr>
              <w:t>/</w:t>
            </w:r>
            <w:proofErr w:type="spellStart"/>
            <w:r w:rsidRPr="00FD06CF">
              <w:rPr>
                <w:sz w:val="24"/>
                <w:szCs w:val="24"/>
              </w:rPr>
              <w:t>п</w:t>
            </w:r>
            <w:proofErr w:type="spellEnd"/>
          </w:p>
        </w:tc>
        <w:tc>
          <w:tcPr>
            <w:tcW w:w="8753" w:type="dxa"/>
            <w:gridSpan w:val="2"/>
            <w:vAlign w:val="center"/>
          </w:tcPr>
          <w:p w:rsidR="00253D4C" w:rsidRPr="00FD06CF" w:rsidRDefault="00253D4C" w:rsidP="00FD06CF">
            <w:pPr>
              <w:jc w:val="center"/>
              <w:rPr>
                <w:sz w:val="24"/>
                <w:szCs w:val="24"/>
              </w:rPr>
            </w:pPr>
            <w:r w:rsidRPr="00FD06CF">
              <w:rPr>
                <w:sz w:val="24"/>
                <w:szCs w:val="24"/>
              </w:rPr>
              <w:t>Наименование вида работ</w:t>
            </w:r>
          </w:p>
        </w:tc>
      </w:tr>
      <w:tr w:rsidR="00253D4C" w:rsidRPr="00253D4C" w:rsidTr="00FD06CF">
        <w:trPr>
          <w:trHeight w:val="20"/>
          <w:jc w:val="center"/>
        </w:trPr>
        <w:tc>
          <w:tcPr>
            <w:tcW w:w="818" w:type="dxa"/>
            <w:vAlign w:val="center"/>
          </w:tcPr>
          <w:p w:rsidR="00253D4C" w:rsidRPr="00FD06CF" w:rsidRDefault="00253D4C" w:rsidP="00FD06CF">
            <w:pPr>
              <w:jc w:val="center"/>
              <w:rPr>
                <w:sz w:val="24"/>
                <w:szCs w:val="24"/>
              </w:rPr>
            </w:pPr>
            <w:r w:rsidRPr="00FD06CF">
              <w:rPr>
                <w:sz w:val="24"/>
                <w:szCs w:val="24"/>
              </w:rPr>
              <w:t>1</w:t>
            </w:r>
          </w:p>
        </w:tc>
        <w:tc>
          <w:tcPr>
            <w:tcW w:w="8753" w:type="dxa"/>
            <w:gridSpan w:val="2"/>
            <w:vAlign w:val="center"/>
          </w:tcPr>
          <w:p w:rsidR="00253D4C" w:rsidRPr="00FD06CF" w:rsidRDefault="00253D4C" w:rsidP="00FD06CF">
            <w:pPr>
              <w:jc w:val="center"/>
              <w:rPr>
                <w:sz w:val="24"/>
                <w:szCs w:val="24"/>
              </w:rPr>
            </w:pPr>
            <w:r w:rsidRPr="00FD06CF">
              <w:rPr>
                <w:sz w:val="24"/>
                <w:szCs w:val="24"/>
              </w:rPr>
              <w:t>Ремонт, восстановление дворовых проездов и тротуаров</w:t>
            </w:r>
          </w:p>
        </w:tc>
      </w:tr>
      <w:tr w:rsidR="00253D4C" w:rsidRPr="00253D4C" w:rsidTr="00FD06CF">
        <w:trPr>
          <w:trHeight w:val="20"/>
          <w:jc w:val="center"/>
        </w:trPr>
        <w:tc>
          <w:tcPr>
            <w:tcW w:w="818" w:type="dxa"/>
            <w:vAlign w:val="center"/>
          </w:tcPr>
          <w:p w:rsidR="00253D4C" w:rsidRPr="00FD06CF" w:rsidRDefault="00253D4C" w:rsidP="00FD06CF">
            <w:pPr>
              <w:jc w:val="center"/>
              <w:rPr>
                <w:sz w:val="24"/>
                <w:szCs w:val="24"/>
              </w:rPr>
            </w:pPr>
            <w:r w:rsidRPr="00FD06CF">
              <w:rPr>
                <w:sz w:val="24"/>
                <w:szCs w:val="24"/>
              </w:rPr>
              <w:t>2</w:t>
            </w:r>
          </w:p>
        </w:tc>
        <w:tc>
          <w:tcPr>
            <w:tcW w:w="8753" w:type="dxa"/>
            <w:gridSpan w:val="2"/>
            <w:vAlign w:val="center"/>
          </w:tcPr>
          <w:p w:rsidR="00253D4C" w:rsidRPr="00FD06CF" w:rsidRDefault="00253D4C" w:rsidP="00FD06CF">
            <w:pPr>
              <w:jc w:val="center"/>
              <w:rPr>
                <w:sz w:val="24"/>
                <w:szCs w:val="24"/>
              </w:rPr>
            </w:pPr>
            <w:r w:rsidRPr="00FD06CF">
              <w:rPr>
                <w:sz w:val="24"/>
                <w:szCs w:val="24"/>
              </w:rPr>
              <w:t>Ремонт, восстановление пешеходных зон (тротуары, пешеходные дорожки и т.д.)</w:t>
            </w:r>
          </w:p>
        </w:tc>
      </w:tr>
      <w:tr w:rsidR="00253D4C" w:rsidRPr="00253D4C" w:rsidTr="00FD06CF">
        <w:trPr>
          <w:trHeight w:val="20"/>
          <w:jc w:val="center"/>
        </w:trPr>
        <w:tc>
          <w:tcPr>
            <w:tcW w:w="818" w:type="dxa"/>
            <w:vAlign w:val="center"/>
          </w:tcPr>
          <w:p w:rsidR="00253D4C" w:rsidRPr="00FD06CF" w:rsidRDefault="00253D4C" w:rsidP="00FD06CF">
            <w:pPr>
              <w:jc w:val="center"/>
              <w:rPr>
                <w:sz w:val="24"/>
                <w:szCs w:val="24"/>
              </w:rPr>
            </w:pPr>
            <w:r w:rsidRPr="00FD06CF">
              <w:rPr>
                <w:sz w:val="24"/>
                <w:szCs w:val="24"/>
              </w:rPr>
              <w:t>3</w:t>
            </w:r>
          </w:p>
        </w:tc>
        <w:tc>
          <w:tcPr>
            <w:tcW w:w="8753" w:type="dxa"/>
            <w:gridSpan w:val="2"/>
            <w:vAlign w:val="center"/>
          </w:tcPr>
          <w:p w:rsidR="00253D4C" w:rsidRPr="00FD06CF" w:rsidRDefault="00253D4C" w:rsidP="00FD06CF">
            <w:pPr>
              <w:jc w:val="center"/>
              <w:rPr>
                <w:sz w:val="24"/>
                <w:szCs w:val="24"/>
              </w:rPr>
            </w:pPr>
            <w:r w:rsidRPr="00FD06CF">
              <w:rPr>
                <w:sz w:val="24"/>
                <w:szCs w:val="24"/>
              </w:rPr>
              <w:t>Обеспечение наружного освещения дворовых территорий;</w:t>
            </w:r>
          </w:p>
        </w:tc>
      </w:tr>
      <w:tr w:rsidR="00253D4C" w:rsidRPr="00253D4C" w:rsidTr="00FD06CF">
        <w:trPr>
          <w:trHeight w:val="20"/>
          <w:jc w:val="center"/>
        </w:trPr>
        <w:tc>
          <w:tcPr>
            <w:tcW w:w="818" w:type="dxa"/>
            <w:vAlign w:val="center"/>
          </w:tcPr>
          <w:p w:rsidR="00253D4C" w:rsidRPr="00FD06CF" w:rsidRDefault="00253D4C" w:rsidP="00FD06CF">
            <w:pPr>
              <w:jc w:val="center"/>
              <w:rPr>
                <w:sz w:val="24"/>
                <w:szCs w:val="24"/>
              </w:rPr>
            </w:pPr>
            <w:r w:rsidRPr="00FD06CF">
              <w:rPr>
                <w:sz w:val="24"/>
                <w:szCs w:val="24"/>
              </w:rPr>
              <w:lastRenderedPageBreak/>
              <w:t>4</w:t>
            </w:r>
          </w:p>
        </w:tc>
        <w:tc>
          <w:tcPr>
            <w:tcW w:w="8753" w:type="dxa"/>
            <w:gridSpan w:val="2"/>
            <w:vAlign w:val="center"/>
          </w:tcPr>
          <w:p w:rsidR="00253D4C" w:rsidRPr="00FD06CF" w:rsidRDefault="00253D4C" w:rsidP="00FD06CF">
            <w:pPr>
              <w:jc w:val="center"/>
              <w:rPr>
                <w:sz w:val="24"/>
                <w:szCs w:val="24"/>
              </w:rPr>
            </w:pPr>
            <w:r w:rsidRPr="00FD06CF">
              <w:rPr>
                <w:sz w:val="24"/>
                <w:szCs w:val="24"/>
              </w:rPr>
              <w:t>Установка скамеек, урн для мусора;</w:t>
            </w:r>
          </w:p>
        </w:tc>
      </w:tr>
      <w:tr w:rsidR="00253D4C" w:rsidRPr="00253D4C" w:rsidTr="00FD06CF">
        <w:trPr>
          <w:trHeight w:val="20"/>
          <w:jc w:val="center"/>
        </w:trPr>
        <w:tc>
          <w:tcPr>
            <w:tcW w:w="818" w:type="dxa"/>
            <w:vAlign w:val="center"/>
          </w:tcPr>
          <w:p w:rsidR="00253D4C" w:rsidRPr="00FD06CF" w:rsidRDefault="00253D4C" w:rsidP="00FD06CF">
            <w:pPr>
              <w:jc w:val="center"/>
              <w:rPr>
                <w:sz w:val="24"/>
                <w:szCs w:val="24"/>
              </w:rPr>
            </w:pPr>
            <w:r w:rsidRPr="00FD06CF">
              <w:rPr>
                <w:sz w:val="24"/>
                <w:szCs w:val="24"/>
              </w:rPr>
              <w:t>5</w:t>
            </w:r>
          </w:p>
        </w:tc>
        <w:tc>
          <w:tcPr>
            <w:tcW w:w="8753" w:type="dxa"/>
            <w:gridSpan w:val="2"/>
            <w:vAlign w:val="center"/>
          </w:tcPr>
          <w:p w:rsidR="00253D4C" w:rsidRPr="00FD06CF" w:rsidRDefault="00253D4C" w:rsidP="00FD06CF">
            <w:pPr>
              <w:jc w:val="center"/>
              <w:rPr>
                <w:sz w:val="24"/>
                <w:szCs w:val="24"/>
              </w:rPr>
            </w:pPr>
            <w:r w:rsidRPr="00FD06CF">
              <w:rPr>
                <w:sz w:val="24"/>
                <w:szCs w:val="24"/>
              </w:rPr>
              <w:t>устройство контейнерных площадок;</w:t>
            </w:r>
          </w:p>
        </w:tc>
      </w:tr>
      <w:tr w:rsidR="00253D4C" w:rsidRPr="00253D4C" w:rsidTr="00FD06CF">
        <w:trPr>
          <w:trHeight w:val="20"/>
          <w:jc w:val="center"/>
        </w:trPr>
        <w:tc>
          <w:tcPr>
            <w:tcW w:w="818" w:type="dxa"/>
            <w:vAlign w:val="center"/>
          </w:tcPr>
          <w:p w:rsidR="00253D4C" w:rsidRPr="00FD06CF" w:rsidRDefault="00253D4C" w:rsidP="00FD06CF">
            <w:pPr>
              <w:jc w:val="center"/>
              <w:rPr>
                <w:sz w:val="24"/>
                <w:szCs w:val="24"/>
              </w:rPr>
            </w:pPr>
            <w:r w:rsidRPr="00FD06CF">
              <w:rPr>
                <w:sz w:val="24"/>
                <w:szCs w:val="24"/>
              </w:rPr>
              <w:t>6</w:t>
            </w:r>
          </w:p>
        </w:tc>
        <w:tc>
          <w:tcPr>
            <w:tcW w:w="8753" w:type="dxa"/>
            <w:gridSpan w:val="2"/>
            <w:vAlign w:val="center"/>
          </w:tcPr>
          <w:p w:rsidR="00253D4C" w:rsidRPr="00FD06CF" w:rsidRDefault="00253D4C" w:rsidP="00FD06CF">
            <w:pPr>
              <w:jc w:val="center"/>
              <w:rPr>
                <w:sz w:val="24"/>
                <w:szCs w:val="24"/>
              </w:rPr>
            </w:pPr>
            <w:r w:rsidRPr="00FD06CF">
              <w:rPr>
                <w:sz w:val="24"/>
                <w:szCs w:val="24"/>
              </w:rPr>
              <w:t>- установка аншлагов с номерами домов и названием улицы,</w:t>
            </w:r>
          </w:p>
        </w:tc>
      </w:tr>
      <w:tr w:rsidR="00253D4C" w:rsidRPr="00253D4C" w:rsidTr="00FD06CF">
        <w:trPr>
          <w:trHeight w:val="20"/>
          <w:jc w:val="center"/>
        </w:trPr>
        <w:tc>
          <w:tcPr>
            <w:tcW w:w="818" w:type="dxa"/>
            <w:vAlign w:val="center"/>
          </w:tcPr>
          <w:p w:rsidR="00253D4C" w:rsidRPr="00FD06CF" w:rsidRDefault="00253D4C" w:rsidP="00FD06CF">
            <w:pPr>
              <w:jc w:val="center"/>
              <w:rPr>
                <w:sz w:val="24"/>
                <w:szCs w:val="24"/>
              </w:rPr>
            </w:pPr>
            <w:r w:rsidRPr="00FD06CF">
              <w:rPr>
                <w:sz w:val="24"/>
                <w:szCs w:val="24"/>
              </w:rPr>
              <w:t>7</w:t>
            </w:r>
          </w:p>
        </w:tc>
        <w:tc>
          <w:tcPr>
            <w:tcW w:w="8753" w:type="dxa"/>
            <w:gridSpan w:val="2"/>
            <w:vAlign w:val="center"/>
          </w:tcPr>
          <w:p w:rsidR="00253D4C" w:rsidRPr="00FD06CF" w:rsidRDefault="00253D4C" w:rsidP="00FD06CF">
            <w:pPr>
              <w:jc w:val="center"/>
              <w:rPr>
                <w:sz w:val="24"/>
                <w:szCs w:val="24"/>
              </w:rPr>
            </w:pPr>
            <w:r w:rsidRPr="00FD06CF">
              <w:rPr>
                <w:sz w:val="24"/>
                <w:szCs w:val="24"/>
              </w:rPr>
              <w:t xml:space="preserve">- </w:t>
            </w:r>
            <w:proofErr w:type="spellStart"/>
            <w:r w:rsidRPr="00FD06CF">
              <w:rPr>
                <w:sz w:val="24"/>
                <w:szCs w:val="24"/>
              </w:rPr>
              <w:t>кронирование</w:t>
            </w:r>
            <w:proofErr w:type="spellEnd"/>
            <w:r w:rsidRPr="00FD06CF">
              <w:rPr>
                <w:sz w:val="24"/>
                <w:szCs w:val="24"/>
              </w:rPr>
              <w:t xml:space="preserve"> деревьев и удаление сухостоя</w:t>
            </w:r>
          </w:p>
        </w:tc>
      </w:tr>
      <w:tr w:rsidR="00253D4C" w:rsidRPr="00253D4C" w:rsidTr="00FD06CF">
        <w:trPr>
          <w:trHeight w:val="20"/>
          <w:jc w:val="center"/>
        </w:trPr>
        <w:tc>
          <w:tcPr>
            <w:tcW w:w="9571" w:type="dxa"/>
            <w:gridSpan w:val="3"/>
            <w:vAlign w:val="center"/>
          </w:tcPr>
          <w:p w:rsidR="00253D4C" w:rsidRPr="00FD06CF" w:rsidRDefault="00253D4C" w:rsidP="00FD06CF">
            <w:pPr>
              <w:jc w:val="center"/>
              <w:rPr>
                <w:sz w:val="24"/>
                <w:szCs w:val="24"/>
              </w:rPr>
            </w:pPr>
            <w:r w:rsidRPr="00FD06CF">
              <w:rPr>
                <w:sz w:val="24"/>
                <w:szCs w:val="24"/>
              </w:rPr>
              <w:t>II. Дополнительный перечень работ по благоустройству дворовой территории многоквартирного дома</w:t>
            </w:r>
          </w:p>
        </w:tc>
      </w:tr>
      <w:tr w:rsidR="00253D4C" w:rsidRPr="00253D4C" w:rsidTr="00FD06CF">
        <w:trPr>
          <w:trHeight w:val="20"/>
          <w:jc w:val="center"/>
        </w:trPr>
        <w:tc>
          <w:tcPr>
            <w:tcW w:w="818" w:type="dxa"/>
            <w:vAlign w:val="center"/>
          </w:tcPr>
          <w:p w:rsidR="00253D4C" w:rsidRPr="00FD06CF" w:rsidRDefault="00253D4C" w:rsidP="00FD06CF">
            <w:pPr>
              <w:jc w:val="center"/>
              <w:rPr>
                <w:sz w:val="24"/>
                <w:szCs w:val="24"/>
              </w:rPr>
            </w:pPr>
            <w:r w:rsidRPr="00FD06CF">
              <w:rPr>
                <w:sz w:val="24"/>
                <w:szCs w:val="24"/>
              </w:rPr>
              <w:t xml:space="preserve">№ </w:t>
            </w:r>
            <w:proofErr w:type="spellStart"/>
            <w:proofErr w:type="gramStart"/>
            <w:r w:rsidRPr="00FD06CF">
              <w:rPr>
                <w:sz w:val="24"/>
                <w:szCs w:val="24"/>
              </w:rPr>
              <w:t>п</w:t>
            </w:r>
            <w:proofErr w:type="spellEnd"/>
            <w:proofErr w:type="gramEnd"/>
            <w:r w:rsidRPr="00FD06CF">
              <w:rPr>
                <w:sz w:val="24"/>
                <w:szCs w:val="24"/>
              </w:rPr>
              <w:t>/</w:t>
            </w:r>
            <w:proofErr w:type="spellStart"/>
            <w:r w:rsidRPr="00FD06CF">
              <w:rPr>
                <w:sz w:val="24"/>
                <w:szCs w:val="24"/>
              </w:rPr>
              <w:t>п</w:t>
            </w:r>
            <w:proofErr w:type="spellEnd"/>
          </w:p>
        </w:tc>
        <w:tc>
          <w:tcPr>
            <w:tcW w:w="8753" w:type="dxa"/>
            <w:gridSpan w:val="2"/>
            <w:vAlign w:val="center"/>
          </w:tcPr>
          <w:p w:rsidR="00253D4C" w:rsidRPr="00FD06CF" w:rsidRDefault="00253D4C" w:rsidP="00FD06CF">
            <w:pPr>
              <w:jc w:val="center"/>
              <w:rPr>
                <w:sz w:val="24"/>
                <w:szCs w:val="24"/>
              </w:rPr>
            </w:pPr>
            <w:r w:rsidRPr="00FD06CF">
              <w:rPr>
                <w:sz w:val="24"/>
                <w:szCs w:val="24"/>
              </w:rPr>
              <w:t>Наименование вида работ</w:t>
            </w:r>
          </w:p>
        </w:tc>
      </w:tr>
      <w:tr w:rsidR="00253D4C" w:rsidRPr="00253D4C" w:rsidTr="00FD06CF">
        <w:trPr>
          <w:trHeight w:val="20"/>
          <w:jc w:val="center"/>
        </w:trPr>
        <w:tc>
          <w:tcPr>
            <w:tcW w:w="818" w:type="dxa"/>
            <w:vAlign w:val="center"/>
          </w:tcPr>
          <w:p w:rsidR="00253D4C" w:rsidRPr="00FD06CF" w:rsidRDefault="00253D4C" w:rsidP="00FD06CF">
            <w:pPr>
              <w:jc w:val="center"/>
              <w:rPr>
                <w:sz w:val="24"/>
                <w:szCs w:val="24"/>
              </w:rPr>
            </w:pPr>
            <w:r w:rsidRPr="00FD06CF">
              <w:rPr>
                <w:sz w:val="24"/>
                <w:szCs w:val="24"/>
              </w:rPr>
              <w:t>1</w:t>
            </w:r>
          </w:p>
        </w:tc>
        <w:tc>
          <w:tcPr>
            <w:tcW w:w="8753" w:type="dxa"/>
            <w:gridSpan w:val="2"/>
            <w:vAlign w:val="center"/>
          </w:tcPr>
          <w:p w:rsidR="00253D4C" w:rsidRPr="00FD06CF" w:rsidRDefault="00253D4C" w:rsidP="00FD06CF">
            <w:pPr>
              <w:jc w:val="center"/>
              <w:rPr>
                <w:sz w:val="24"/>
                <w:szCs w:val="24"/>
              </w:rPr>
            </w:pPr>
            <w:r w:rsidRPr="00FD06CF">
              <w:rPr>
                <w:sz w:val="24"/>
                <w:szCs w:val="24"/>
              </w:rPr>
              <w:t>Оборудование автомобильных парковок</w:t>
            </w:r>
          </w:p>
        </w:tc>
      </w:tr>
      <w:tr w:rsidR="00253D4C" w:rsidRPr="00253D4C" w:rsidTr="00FD06CF">
        <w:trPr>
          <w:trHeight w:val="20"/>
          <w:jc w:val="center"/>
        </w:trPr>
        <w:tc>
          <w:tcPr>
            <w:tcW w:w="818" w:type="dxa"/>
            <w:vAlign w:val="center"/>
          </w:tcPr>
          <w:p w:rsidR="00253D4C" w:rsidRPr="00FD06CF" w:rsidRDefault="00253D4C" w:rsidP="00FD06CF">
            <w:pPr>
              <w:jc w:val="center"/>
              <w:rPr>
                <w:sz w:val="24"/>
                <w:szCs w:val="24"/>
              </w:rPr>
            </w:pPr>
            <w:r w:rsidRPr="00FD06CF">
              <w:rPr>
                <w:sz w:val="24"/>
                <w:szCs w:val="24"/>
              </w:rPr>
              <w:t>2</w:t>
            </w:r>
          </w:p>
        </w:tc>
        <w:tc>
          <w:tcPr>
            <w:tcW w:w="8753" w:type="dxa"/>
            <w:gridSpan w:val="2"/>
            <w:vAlign w:val="center"/>
          </w:tcPr>
          <w:p w:rsidR="00253D4C" w:rsidRPr="00FD06CF" w:rsidRDefault="00253D4C" w:rsidP="00FD06CF">
            <w:pPr>
              <w:jc w:val="center"/>
              <w:rPr>
                <w:sz w:val="24"/>
                <w:szCs w:val="24"/>
              </w:rPr>
            </w:pPr>
            <w:r w:rsidRPr="00FD06CF">
              <w:rPr>
                <w:sz w:val="24"/>
                <w:szCs w:val="24"/>
              </w:rPr>
              <w:t>Оборудование детских и (или) спортивных площадок, спортивных площадок для игры в футбол, волейбол, баскетбол с ограждением по периметру;</w:t>
            </w:r>
          </w:p>
        </w:tc>
      </w:tr>
      <w:tr w:rsidR="00253D4C" w:rsidRPr="00253D4C" w:rsidTr="00FD06CF">
        <w:trPr>
          <w:trHeight w:val="20"/>
          <w:jc w:val="center"/>
        </w:trPr>
        <w:tc>
          <w:tcPr>
            <w:tcW w:w="818" w:type="dxa"/>
            <w:vAlign w:val="center"/>
          </w:tcPr>
          <w:p w:rsidR="00253D4C" w:rsidRPr="00FD06CF" w:rsidRDefault="00253D4C" w:rsidP="00FD06CF">
            <w:pPr>
              <w:jc w:val="center"/>
              <w:rPr>
                <w:sz w:val="24"/>
                <w:szCs w:val="24"/>
              </w:rPr>
            </w:pPr>
            <w:r w:rsidRPr="00FD06CF">
              <w:rPr>
                <w:sz w:val="24"/>
                <w:szCs w:val="24"/>
              </w:rPr>
              <w:t>3</w:t>
            </w:r>
          </w:p>
        </w:tc>
        <w:tc>
          <w:tcPr>
            <w:tcW w:w="8753" w:type="dxa"/>
            <w:gridSpan w:val="2"/>
            <w:vAlign w:val="center"/>
          </w:tcPr>
          <w:p w:rsidR="00253D4C" w:rsidRPr="00FD06CF" w:rsidRDefault="00253D4C" w:rsidP="00FD06CF">
            <w:pPr>
              <w:jc w:val="center"/>
              <w:rPr>
                <w:sz w:val="24"/>
                <w:szCs w:val="24"/>
              </w:rPr>
            </w:pPr>
            <w:r w:rsidRPr="00FD06CF">
              <w:rPr>
                <w:sz w:val="24"/>
                <w:szCs w:val="24"/>
              </w:rPr>
              <w:t>установка оборудования для хозяйственных площадок (</w:t>
            </w:r>
            <w:proofErr w:type="spellStart"/>
            <w:r w:rsidRPr="00FD06CF">
              <w:rPr>
                <w:sz w:val="24"/>
                <w:szCs w:val="24"/>
              </w:rPr>
              <w:t>коврочистки</w:t>
            </w:r>
            <w:proofErr w:type="spellEnd"/>
            <w:r w:rsidRPr="00FD06CF">
              <w:rPr>
                <w:sz w:val="24"/>
                <w:szCs w:val="24"/>
              </w:rPr>
              <w:t>, стойки для сушки белья и др.);</w:t>
            </w:r>
          </w:p>
        </w:tc>
      </w:tr>
      <w:tr w:rsidR="00253D4C" w:rsidRPr="00253D4C" w:rsidTr="00FD06CF">
        <w:trPr>
          <w:trHeight w:val="20"/>
          <w:jc w:val="center"/>
        </w:trPr>
        <w:tc>
          <w:tcPr>
            <w:tcW w:w="818" w:type="dxa"/>
            <w:vAlign w:val="center"/>
          </w:tcPr>
          <w:p w:rsidR="00253D4C" w:rsidRPr="00FD06CF" w:rsidRDefault="00253D4C" w:rsidP="00FD06CF">
            <w:pPr>
              <w:jc w:val="center"/>
              <w:rPr>
                <w:sz w:val="24"/>
                <w:szCs w:val="24"/>
              </w:rPr>
            </w:pPr>
            <w:r w:rsidRPr="00FD06CF">
              <w:rPr>
                <w:sz w:val="24"/>
                <w:szCs w:val="24"/>
              </w:rPr>
              <w:t>4</w:t>
            </w:r>
          </w:p>
        </w:tc>
        <w:tc>
          <w:tcPr>
            <w:tcW w:w="8753" w:type="dxa"/>
            <w:gridSpan w:val="2"/>
            <w:vAlign w:val="center"/>
          </w:tcPr>
          <w:p w:rsidR="00253D4C" w:rsidRPr="00FD06CF" w:rsidRDefault="00253D4C" w:rsidP="00FD06CF">
            <w:pPr>
              <w:jc w:val="center"/>
              <w:rPr>
                <w:sz w:val="24"/>
                <w:szCs w:val="24"/>
              </w:rPr>
            </w:pPr>
            <w:proofErr w:type="gramStart"/>
            <w:r w:rsidRPr="00FD06CF">
              <w:rPr>
                <w:sz w:val="24"/>
                <w:szCs w:val="24"/>
              </w:rPr>
              <w:t>отсыпка, планировка и выравнивание: газонов, палисадников, детских, игровых, спортивных и хозяйственных площадок, вазонов, цветочниц;</w:t>
            </w:r>
            <w:proofErr w:type="gramEnd"/>
          </w:p>
        </w:tc>
      </w:tr>
      <w:tr w:rsidR="00253D4C" w:rsidRPr="00253D4C" w:rsidTr="00FD06CF">
        <w:trPr>
          <w:trHeight w:val="20"/>
          <w:jc w:val="center"/>
        </w:trPr>
        <w:tc>
          <w:tcPr>
            <w:tcW w:w="818" w:type="dxa"/>
            <w:vAlign w:val="center"/>
          </w:tcPr>
          <w:p w:rsidR="00253D4C" w:rsidRPr="00FD06CF" w:rsidRDefault="00253D4C" w:rsidP="00FD06CF">
            <w:pPr>
              <w:jc w:val="center"/>
              <w:rPr>
                <w:sz w:val="24"/>
                <w:szCs w:val="24"/>
              </w:rPr>
            </w:pPr>
            <w:r w:rsidRPr="00FD06CF">
              <w:rPr>
                <w:sz w:val="24"/>
                <w:szCs w:val="24"/>
              </w:rPr>
              <w:t>5</w:t>
            </w:r>
          </w:p>
        </w:tc>
        <w:tc>
          <w:tcPr>
            <w:tcW w:w="8753" w:type="dxa"/>
            <w:gridSpan w:val="2"/>
            <w:vAlign w:val="center"/>
          </w:tcPr>
          <w:p w:rsidR="00253D4C" w:rsidRPr="00FD06CF" w:rsidRDefault="00253D4C" w:rsidP="00FD06CF">
            <w:pPr>
              <w:jc w:val="center"/>
              <w:rPr>
                <w:sz w:val="24"/>
                <w:szCs w:val="24"/>
              </w:rPr>
            </w:pPr>
            <w:r w:rsidRPr="00FD06CF">
              <w:rPr>
                <w:sz w:val="24"/>
                <w:szCs w:val="24"/>
              </w:rPr>
              <w:t>установка ограждений газонов, палисадников, детских, игровых, спортивных площадок, парковок</w:t>
            </w:r>
          </w:p>
        </w:tc>
      </w:tr>
      <w:tr w:rsidR="00253D4C" w:rsidRPr="00253D4C" w:rsidTr="00FD06CF">
        <w:trPr>
          <w:trHeight w:val="20"/>
          <w:jc w:val="center"/>
        </w:trPr>
        <w:tc>
          <w:tcPr>
            <w:tcW w:w="818" w:type="dxa"/>
            <w:vAlign w:val="center"/>
          </w:tcPr>
          <w:p w:rsidR="00253D4C" w:rsidRPr="00FD06CF" w:rsidRDefault="00253D4C" w:rsidP="00FD06CF">
            <w:pPr>
              <w:jc w:val="center"/>
              <w:rPr>
                <w:sz w:val="24"/>
                <w:szCs w:val="24"/>
              </w:rPr>
            </w:pPr>
            <w:r w:rsidRPr="00FD06CF">
              <w:rPr>
                <w:sz w:val="24"/>
                <w:szCs w:val="24"/>
              </w:rPr>
              <w:t>6</w:t>
            </w:r>
          </w:p>
        </w:tc>
        <w:tc>
          <w:tcPr>
            <w:tcW w:w="8753" w:type="dxa"/>
            <w:gridSpan w:val="2"/>
            <w:vAlign w:val="center"/>
          </w:tcPr>
          <w:p w:rsidR="00253D4C" w:rsidRPr="00FD06CF" w:rsidRDefault="00253D4C" w:rsidP="00FD06CF">
            <w:pPr>
              <w:jc w:val="center"/>
              <w:rPr>
                <w:sz w:val="24"/>
                <w:szCs w:val="24"/>
              </w:rPr>
            </w:pPr>
            <w:r w:rsidRPr="00FD06CF">
              <w:rPr>
                <w:sz w:val="24"/>
                <w:szCs w:val="24"/>
              </w:rPr>
              <w:t>работы по демонтажу различных конструкций (металлических, бетонных, деревянных) для последующего благоустройства территорий под ними,</w:t>
            </w:r>
          </w:p>
        </w:tc>
      </w:tr>
      <w:tr w:rsidR="00253D4C" w:rsidRPr="00253D4C" w:rsidTr="00FD06CF">
        <w:trPr>
          <w:trHeight w:val="20"/>
          <w:jc w:val="center"/>
        </w:trPr>
        <w:tc>
          <w:tcPr>
            <w:tcW w:w="818" w:type="dxa"/>
            <w:vAlign w:val="center"/>
          </w:tcPr>
          <w:p w:rsidR="00253D4C" w:rsidRPr="00FD06CF" w:rsidRDefault="00253D4C" w:rsidP="00FD06CF">
            <w:pPr>
              <w:jc w:val="center"/>
              <w:rPr>
                <w:sz w:val="24"/>
                <w:szCs w:val="24"/>
              </w:rPr>
            </w:pPr>
            <w:r w:rsidRPr="00FD06CF">
              <w:rPr>
                <w:sz w:val="24"/>
                <w:szCs w:val="24"/>
              </w:rPr>
              <w:t>7</w:t>
            </w:r>
          </w:p>
        </w:tc>
        <w:tc>
          <w:tcPr>
            <w:tcW w:w="8753" w:type="dxa"/>
            <w:gridSpan w:val="2"/>
            <w:vAlign w:val="center"/>
          </w:tcPr>
          <w:p w:rsidR="00253D4C" w:rsidRPr="00FD06CF" w:rsidRDefault="00253D4C" w:rsidP="00FD06CF">
            <w:pPr>
              <w:jc w:val="center"/>
              <w:rPr>
                <w:sz w:val="24"/>
                <w:szCs w:val="24"/>
              </w:rPr>
            </w:pPr>
            <w:r w:rsidRPr="00FD06CF">
              <w:rPr>
                <w:sz w:val="24"/>
                <w:szCs w:val="24"/>
              </w:rPr>
              <w:t>установка вазонов, цветочниц;</w:t>
            </w:r>
          </w:p>
        </w:tc>
      </w:tr>
      <w:tr w:rsidR="00253D4C" w:rsidRPr="00253D4C" w:rsidTr="00FD06CF">
        <w:trPr>
          <w:trHeight w:val="20"/>
          <w:jc w:val="center"/>
        </w:trPr>
        <w:tc>
          <w:tcPr>
            <w:tcW w:w="818" w:type="dxa"/>
            <w:vAlign w:val="center"/>
          </w:tcPr>
          <w:p w:rsidR="00253D4C" w:rsidRPr="00FD06CF" w:rsidRDefault="00253D4C" w:rsidP="00FD06CF">
            <w:pPr>
              <w:jc w:val="center"/>
              <w:rPr>
                <w:sz w:val="24"/>
                <w:szCs w:val="24"/>
              </w:rPr>
            </w:pPr>
            <w:r w:rsidRPr="00FD06CF">
              <w:rPr>
                <w:sz w:val="24"/>
                <w:szCs w:val="24"/>
              </w:rPr>
              <w:t>8</w:t>
            </w:r>
          </w:p>
        </w:tc>
        <w:tc>
          <w:tcPr>
            <w:tcW w:w="8753" w:type="dxa"/>
            <w:gridSpan w:val="2"/>
            <w:vAlign w:val="center"/>
          </w:tcPr>
          <w:p w:rsidR="00253D4C" w:rsidRPr="00FD06CF" w:rsidRDefault="00253D4C" w:rsidP="00FD06CF">
            <w:pPr>
              <w:jc w:val="center"/>
              <w:rPr>
                <w:sz w:val="24"/>
                <w:szCs w:val="24"/>
              </w:rPr>
            </w:pPr>
            <w:r w:rsidRPr="00FD06CF">
              <w:rPr>
                <w:sz w:val="24"/>
                <w:szCs w:val="24"/>
              </w:rPr>
              <w:t>Озеленение дворовых территорий (при выполнении в рамках программных мероприятий - восстановление/создание газонов, высаживание деревьев и кустарников, разбивка клумб)</w:t>
            </w:r>
          </w:p>
        </w:tc>
      </w:tr>
      <w:tr w:rsidR="00253D4C" w:rsidRPr="00253D4C" w:rsidTr="00FD06CF">
        <w:trPr>
          <w:trHeight w:val="20"/>
          <w:jc w:val="center"/>
        </w:trPr>
        <w:tc>
          <w:tcPr>
            <w:tcW w:w="818" w:type="dxa"/>
            <w:vAlign w:val="center"/>
          </w:tcPr>
          <w:p w:rsidR="00253D4C" w:rsidRPr="00FD06CF" w:rsidRDefault="00253D4C" w:rsidP="00FD06CF">
            <w:pPr>
              <w:jc w:val="center"/>
              <w:rPr>
                <w:sz w:val="24"/>
                <w:szCs w:val="24"/>
              </w:rPr>
            </w:pPr>
            <w:r w:rsidRPr="00FD06CF">
              <w:rPr>
                <w:sz w:val="24"/>
                <w:szCs w:val="24"/>
              </w:rPr>
              <w:t>9</w:t>
            </w:r>
          </w:p>
        </w:tc>
        <w:tc>
          <w:tcPr>
            <w:tcW w:w="8753" w:type="dxa"/>
            <w:gridSpan w:val="2"/>
            <w:vAlign w:val="center"/>
          </w:tcPr>
          <w:p w:rsidR="00253D4C" w:rsidRPr="00FD06CF" w:rsidRDefault="00253D4C" w:rsidP="00FD06CF">
            <w:pPr>
              <w:jc w:val="center"/>
              <w:rPr>
                <w:sz w:val="24"/>
                <w:szCs w:val="24"/>
              </w:rPr>
            </w:pPr>
            <w:r w:rsidRPr="00FD06CF">
              <w:rPr>
                <w:sz w:val="24"/>
                <w:szCs w:val="24"/>
              </w:rPr>
              <w:t>- иные виды работ.</w:t>
            </w:r>
          </w:p>
        </w:tc>
      </w:tr>
      <w:tr w:rsidR="00253D4C" w:rsidRPr="00253D4C" w:rsidTr="00FD06CF">
        <w:trPr>
          <w:trHeight w:val="20"/>
          <w:jc w:val="center"/>
        </w:trPr>
        <w:tc>
          <w:tcPr>
            <w:tcW w:w="9571" w:type="dxa"/>
            <w:gridSpan w:val="3"/>
            <w:vAlign w:val="center"/>
          </w:tcPr>
          <w:p w:rsidR="00253D4C" w:rsidRPr="00FD06CF" w:rsidRDefault="00253D4C" w:rsidP="00FD06CF">
            <w:pPr>
              <w:jc w:val="center"/>
              <w:rPr>
                <w:sz w:val="24"/>
                <w:szCs w:val="24"/>
              </w:rPr>
            </w:pPr>
            <w:r w:rsidRPr="00FD06CF">
              <w:rPr>
                <w:sz w:val="24"/>
                <w:szCs w:val="24"/>
              </w:rPr>
              <w:t xml:space="preserve">III. Основной перечень </w:t>
            </w:r>
            <w:proofErr w:type="gramStart"/>
            <w:r w:rsidRPr="00FD06CF">
              <w:rPr>
                <w:sz w:val="24"/>
                <w:szCs w:val="24"/>
              </w:rPr>
              <w:t>работ</w:t>
            </w:r>
            <w:proofErr w:type="gramEnd"/>
            <w:r w:rsidRPr="00FD06CF">
              <w:rPr>
                <w:sz w:val="24"/>
                <w:szCs w:val="24"/>
              </w:rPr>
              <w:t xml:space="preserve"> по благоустройству наиболее посещаемой территории общего пользования населенного пункта</w:t>
            </w:r>
          </w:p>
        </w:tc>
      </w:tr>
      <w:tr w:rsidR="00253D4C" w:rsidRPr="00253D4C" w:rsidTr="00FD06CF">
        <w:trPr>
          <w:trHeight w:val="20"/>
          <w:jc w:val="center"/>
        </w:trPr>
        <w:tc>
          <w:tcPr>
            <w:tcW w:w="1527" w:type="dxa"/>
            <w:gridSpan w:val="2"/>
            <w:vAlign w:val="center"/>
          </w:tcPr>
          <w:p w:rsidR="00253D4C" w:rsidRPr="00FD06CF" w:rsidRDefault="00253D4C" w:rsidP="00FD06CF">
            <w:pPr>
              <w:jc w:val="center"/>
              <w:rPr>
                <w:sz w:val="24"/>
                <w:szCs w:val="24"/>
              </w:rPr>
            </w:pPr>
            <w:r w:rsidRPr="00FD06CF">
              <w:rPr>
                <w:sz w:val="24"/>
                <w:szCs w:val="24"/>
              </w:rPr>
              <w:t xml:space="preserve">№ </w:t>
            </w:r>
            <w:proofErr w:type="spellStart"/>
            <w:proofErr w:type="gramStart"/>
            <w:r w:rsidRPr="00FD06CF">
              <w:rPr>
                <w:sz w:val="24"/>
                <w:szCs w:val="24"/>
              </w:rPr>
              <w:t>п</w:t>
            </w:r>
            <w:proofErr w:type="spellEnd"/>
            <w:proofErr w:type="gramEnd"/>
            <w:r w:rsidRPr="00FD06CF">
              <w:rPr>
                <w:sz w:val="24"/>
                <w:szCs w:val="24"/>
              </w:rPr>
              <w:t>/</w:t>
            </w:r>
            <w:proofErr w:type="spellStart"/>
            <w:r w:rsidRPr="00FD06CF">
              <w:rPr>
                <w:sz w:val="24"/>
                <w:szCs w:val="24"/>
              </w:rPr>
              <w:t>п</w:t>
            </w:r>
            <w:proofErr w:type="spellEnd"/>
          </w:p>
        </w:tc>
        <w:tc>
          <w:tcPr>
            <w:tcW w:w="8044" w:type="dxa"/>
            <w:vAlign w:val="center"/>
          </w:tcPr>
          <w:p w:rsidR="00253D4C" w:rsidRPr="00FD06CF" w:rsidRDefault="00253D4C" w:rsidP="00FD06CF">
            <w:pPr>
              <w:jc w:val="center"/>
              <w:rPr>
                <w:sz w:val="24"/>
                <w:szCs w:val="24"/>
              </w:rPr>
            </w:pPr>
            <w:r w:rsidRPr="00FD06CF">
              <w:rPr>
                <w:sz w:val="24"/>
                <w:szCs w:val="24"/>
              </w:rPr>
              <w:t>Наименование вида работ</w:t>
            </w:r>
          </w:p>
        </w:tc>
      </w:tr>
      <w:tr w:rsidR="00253D4C" w:rsidRPr="00253D4C" w:rsidTr="00FD06CF">
        <w:trPr>
          <w:trHeight w:val="20"/>
          <w:jc w:val="center"/>
        </w:trPr>
        <w:tc>
          <w:tcPr>
            <w:tcW w:w="1527" w:type="dxa"/>
            <w:gridSpan w:val="2"/>
            <w:vAlign w:val="center"/>
          </w:tcPr>
          <w:p w:rsidR="00253D4C" w:rsidRPr="00FD06CF" w:rsidRDefault="00253D4C" w:rsidP="00FD06CF">
            <w:pPr>
              <w:jc w:val="center"/>
              <w:rPr>
                <w:sz w:val="24"/>
                <w:szCs w:val="24"/>
              </w:rPr>
            </w:pPr>
            <w:r w:rsidRPr="00FD06CF">
              <w:rPr>
                <w:sz w:val="24"/>
                <w:szCs w:val="24"/>
              </w:rPr>
              <w:t>1</w:t>
            </w:r>
          </w:p>
        </w:tc>
        <w:tc>
          <w:tcPr>
            <w:tcW w:w="8044" w:type="dxa"/>
            <w:vAlign w:val="center"/>
          </w:tcPr>
          <w:p w:rsidR="00253D4C" w:rsidRPr="00FD06CF" w:rsidRDefault="00253D4C" w:rsidP="00FD06CF">
            <w:pPr>
              <w:jc w:val="center"/>
              <w:rPr>
                <w:sz w:val="24"/>
                <w:szCs w:val="24"/>
              </w:rPr>
            </w:pPr>
            <w:r w:rsidRPr="00FD06CF">
              <w:rPr>
                <w:sz w:val="24"/>
                <w:szCs w:val="24"/>
              </w:rPr>
              <w:t>- благоустройство парков/скверов/бульваров;</w:t>
            </w:r>
          </w:p>
        </w:tc>
      </w:tr>
      <w:tr w:rsidR="00253D4C" w:rsidRPr="00253D4C" w:rsidTr="00FD06CF">
        <w:trPr>
          <w:trHeight w:val="20"/>
          <w:jc w:val="center"/>
        </w:trPr>
        <w:tc>
          <w:tcPr>
            <w:tcW w:w="1527" w:type="dxa"/>
            <w:gridSpan w:val="2"/>
            <w:vAlign w:val="center"/>
          </w:tcPr>
          <w:p w:rsidR="00253D4C" w:rsidRPr="00FD06CF" w:rsidRDefault="00253D4C" w:rsidP="00FD06CF">
            <w:pPr>
              <w:jc w:val="center"/>
              <w:rPr>
                <w:sz w:val="24"/>
                <w:szCs w:val="24"/>
              </w:rPr>
            </w:pPr>
            <w:r w:rsidRPr="00FD06CF">
              <w:rPr>
                <w:sz w:val="24"/>
                <w:szCs w:val="24"/>
              </w:rPr>
              <w:t>2</w:t>
            </w:r>
          </w:p>
        </w:tc>
        <w:tc>
          <w:tcPr>
            <w:tcW w:w="8044" w:type="dxa"/>
            <w:vAlign w:val="center"/>
          </w:tcPr>
          <w:p w:rsidR="00253D4C" w:rsidRPr="00FD06CF" w:rsidRDefault="00253D4C" w:rsidP="00FD06CF">
            <w:pPr>
              <w:jc w:val="center"/>
              <w:rPr>
                <w:sz w:val="24"/>
                <w:szCs w:val="24"/>
              </w:rPr>
            </w:pPr>
            <w:r w:rsidRPr="00FD06CF">
              <w:rPr>
                <w:sz w:val="24"/>
                <w:szCs w:val="24"/>
              </w:rPr>
              <w:t>- освещение улицы/парка/сквера/бульвара;</w:t>
            </w:r>
          </w:p>
        </w:tc>
      </w:tr>
      <w:tr w:rsidR="00253D4C" w:rsidRPr="00253D4C" w:rsidTr="00FD06CF">
        <w:trPr>
          <w:trHeight w:val="20"/>
          <w:jc w:val="center"/>
        </w:trPr>
        <w:tc>
          <w:tcPr>
            <w:tcW w:w="1527" w:type="dxa"/>
            <w:gridSpan w:val="2"/>
            <w:vAlign w:val="center"/>
          </w:tcPr>
          <w:p w:rsidR="00253D4C" w:rsidRPr="00FD06CF" w:rsidRDefault="00253D4C" w:rsidP="00FD06CF">
            <w:pPr>
              <w:jc w:val="center"/>
              <w:rPr>
                <w:sz w:val="24"/>
                <w:szCs w:val="24"/>
              </w:rPr>
            </w:pPr>
            <w:r w:rsidRPr="00FD06CF">
              <w:rPr>
                <w:sz w:val="24"/>
                <w:szCs w:val="24"/>
              </w:rPr>
              <w:t>3</w:t>
            </w:r>
          </w:p>
        </w:tc>
        <w:tc>
          <w:tcPr>
            <w:tcW w:w="8044" w:type="dxa"/>
            <w:vAlign w:val="center"/>
          </w:tcPr>
          <w:p w:rsidR="00253D4C" w:rsidRPr="00FD06CF" w:rsidRDefault="00253D4C" w:rsidP="00FD06CF">
            <w:pPr>
              <w:jc w:val="center"/>
              <w:rPr>
                <w:sz w:val="24"/>
                <w:szCs w:val="24"/>
              </w:rPr>
            </w:pPr>
            <w:r w:rsidRPr="00FD06CF">
              <w:rPr>
                <w:sz w:val="24"/>
                <w:szCs w:val="24"/>
              </w:rPr>
              <w:t>- устройство или реконструкция детской площадки;</w:t>
            </w:r>
          </w:p>
        </w:tc>
      </w:tr>
      <w:tr w:rsidR="00253D4C" w:rsidRPr="00253D4C" w:rsidTr="00FD06CF">
        <w:trPr>
          <w:trHeight w:val="20"/>
          <w:jc w:val="center"/>
        </w:trPr>
        <w:tc>
          <w:tcPr>
            <w:tcW w:w="1527" w:type="dxa"/>
            <w:gridSpan w:val="2"/>
            <w:vAlign w:val="center"/>
          </w:tcPr>
          <w:p w:rsidR="00253D4C" w:rsidRPr="00FD06CF" w:rsidRDefault="00253D4C" w:rsidP="00FD06CF">
            <w:pPr>
              <w:jc w:val="center"/>
              <w:rPr>
                <w:sz w:val="24"/>
                <w:szCs w:val="24"/>
              </w:rPr>
            </w:pPr>
            <w:r w:rsidRPr="00FD06CF">
              <w:rPr>
                <w:sz w:val="24"/>
                <w:szCs w:val="24"/>
              </w:rPr>
              <w:t>4</w:t>
            </w:r>
          </w:p>
        </w:tc>
        <w:tc>
          <w:tcPr>
            <w:tcW w:w="8044" w:type="dxa"/>
            <w:vAlign w:val="center"/>
          </w:tcPr>
          <w:p w:rsidR="00253D4C" w:rsidRPr="00FD06CF" w:rsidRDefault="00253D4C" w:rsidP="00FD06CF">
            <w:pPr>
              <w:jc w:val="center"/>
              <w:rPr>
                <w:sz w:val="24"/>
                <w:szCs w:val="24"/>
              </w:rPr>
            </w:pPr>
            <w:r w:rsidRPr="00FD06CF">
              <w:rPr>
                <w:sz w:val="24"/>
                <w:szCs w:val="24"/>
              </w:rPr>
              <w:t>- благоустройство территории возле общественных зданий;</w:t>
            </w:r>
          </w:p>
        </w:tc>
      </w:tr>
      <w:tr w:rsidR="00253D4C" w:rsidRPr="00253D4C" w:rsidTr="00FD06CF">
        <w:trPr>
          <w:trHeight w:val="20"/>
          <w:jc w:val="center"/>
        </w:trPr>
        <w:tc>
          <w:tcPr>
            <w:tcW w:w="1527" w:type="dxa"/>
            <w:gridSpan w:val="2"/>
            <w:vAlign w:val="center"/>
          </w:tcPr>
          <w:p w:rsidR="00253D4C" w:rsidRPr="00FD06CF" w:rsidRDefault="00253D4C" w:rsidP="00FD06CF">
            <w:pPr>
              <w:jc w:val="center"/>
              <w:rPr>
                <w:sz w:val="24"/>
                <w:szCs w:val="24"/>
              </w:rPr>
            </w:pPr>
            <w:r w:rsidRPr="00FD06CF">
              <w:rPr>
                <w:sz w:val="24"/>
                <w:szCs w:val="24"/>
              </w:rPr>
              <w:t>5</w:t>
            </w:r>
          </w:p>
        </w:tc>
        <w:tc>
          <w:tcPr>
            <w:tcW w:w="8044" w:type="dxa"/>
            <w:vAlign w:val="center"/>
          </w:tcPr>
          <w:p w:rsidR="00253D4C" w:rsidRPr="00FD06CF" w:rsidRDefault="00253D4C" w:rsidP="00FD06CF">
            <w:pPr>
              <w:jc w:val="center"/>
              <w:rPr>
                <w:sz w:val="24"/>
                <w:szCs w:val="24"/>
              </w:rPr>
            </w:pPr>
            <w:r w:rsidRPr="00FD06CF">
              <w:rPr>
                <w:sz w:val="24"/>
                <w:szCs w:val="24"/>
              </w:rPr>
              <w:t>- благоустройство территории вокруг памятников;</w:t>
            </w:r>
          </w:p>
        </w:tc>
      </w:tr>
      <w:tr w:rsidR="00253D4C" w:rsidRPr="00253D4C" w:rsidTr="00FD06CF">
        <w:trPr>
          <w:trHeight w:val="20"/>
          <w:jc w:val="center"/>
        </w:trPr>
        <w:tc>
          <w:tcPr>
            <w:tcW w:w="1527" w:type="dxa"/>
            <w:gridSpan w:val="2"/>
            <w:vAlign w:val="center"/>
          </w:tcPr>
          <w:p w:rsidR="00253D4C" w:rsidRPr="00FD06CF" w:rsidRDefault="00253D4C" w:rsidP="00FD06CF">
            <w:pPr>
              <w:jc w:val="center"/>
              <w:rPr>
                <w:sz w:val="24"/>
                <w:szCs w:val="24"/>
              </w:rPr>
            </w:pPr>
            <w:r w:rsidRPr="00FD06CF">
              <w:rPr>
                <w:sz w:val="24"/>
                <w:szCs w:val="24"/>
              </w:rPr>
              <w:t>6</w:t>
            </w:r>
          </w:p>
        </w:tc>
        <w:tc>
          <w:tcPr>
            <w:tcW w:w="8044" w:type="dxa"/>
            <w:vAlign w:val="center"/>
          </w:tcPr>
          <w:p w:rsidR="00253D4C" w:rsidRPr="00FD06CF" w:rsidRDefault="00253D4C" w:rsidP="00FD06CF">
            <w:pPr>
              <w:jc w:val="center"/>
              <w:rPr>
                <w:sz w:val="24"/>
                <w:szCs w:val="24"/>
              </w:rPr>
            </w:pPr>
            <w:r w:rsidRPr="00FD06CF">
              <w:rPr>
                <w:sz w:val="24"/>
                <w:szCs w:val="24"/>
              </w:rPr>
              <w:t>- реконструкция пешеходных зон (тротуаров) с обустройством зон отдыха (лавочек и пр.), установка ограждений;</w:t>
            </w:r>
          </w:p>
        </w:tc>
      </w:tr>
    </w:tbl>
    <w:p w:rsidR="00253D4C" w:rsidRDefault="00253D4C" w:rsidP="002157D6">
      <w:pPr>
        <w:tabs>
          <w:tab w:val="left" w:pos="1542"/>
        </w:tabs>
        <w:jc w:val="center"/>
        <w:rPr>
          <w:sz w:val="28"/>
          <w:szCs w:val="28"/>
        </w:rPr>
      </w:pPr>
      <w:r>
        <w:rPr>
          <w:sz w:val="28"/>
          <w:szCs w:val="28"/>
        </w:rPr>
        <w:t xml:space="preserve">Основные показатели благоустройства </w:t>
      </w:r>
      <w:r w:rsidRPr="00253D4C">
        <w:rPr>
          <w:sz w:val="28"/>
          <w:szCs w:val="28"/>
        </w:rPr>
        <w:t xml:space="preserve"> </w:t>
      </w:r>
      <w:r>
        <w:rPr>
          <w:sz w:val="28"/>
          <w:szCs w:val="28"/>
        </w:rPr>
        <w:t>дворовых</w:t>
      </w:r>
      <w:r w:rsidRPr="00253D4C">
        <w:rPr>
          <w:sz w:val="28"/>
          <w:szCs w:val="28"/>
        </w:rPr>
        <w:t xml:space="preserve"> </w:t>
      </w:r>
      <w:r>
        <w:rPr>
          <w:sz w:val="28"/>
          <w:szCs w:val="28"/>
        </w:rPr>
        <w:t>территорий</w:t>
      </w:r>
      <w:r w:rsidRPr="00253D4C">
        <w:rPr>
          <w:sz w:val="28"/>
          <w:szCs w:val="28"/>
        </w:rPr>
        <w:t xml:space="preserve"> </w:t>
      </w:r>
      <w:r>
        <w:rPr>
          <w:sz w:val="28"/>
          <w:szCs w:val="28"/>
        </w:rPr>
        <w:t>муниципального образования «</w:t>
      </w:r>
      <w:r w:rsidR="002157D6">
        <w:rPr>
          <w:sz w:val="28"/>
          <w:szCs w:val="28"/>
        </w:rPr>
        <w:t>Козловский</w:t>
      </w:r>
      <w:r w:rsidR="00912668" w:rsidRPr="005F7C86">
        <w:rPr>
          <w:sz w:val="28"/>
          <w:szCs w:val="28"/>
        </w:rPr>
        <w:t xml:space="preserve"> </w:t>
      </w:r>
      <w:r w:rsidR="005F7C86" w:rsidRPr="005F7C86">
        <w:rPr>
          <w:sz w:val="28"/>
          <w:szCs w:val="28"/>
        </w:rPr>
        <w:t>сельсовет</w:t>
      </w:r>
      <w:r>
        <w:rPr>
          <w:sz w:val="28"/>
          <w:szCs w:val="28"/>
        </w:rPr>
        <w:t>»</w:t>
      </w:r>
    </w:p>
    <w:p w:rsidR="00253D4C" w:rsidRDefault="00253D4C" w:rsidP="00253D4C">
      <w:pPr>
        <w:tabs>
          <w:tab w:val="left" w:pos="1542"/>
        </w:tabs>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3"/>
        <w:gridCol w:w="5605"/>
        <w:gridCol w:w="989"/>
        <w:gridCol w:w="2363"/>
      </w:tblGrid>
      <w:tr w:rsidR="00253D4C" w:rsidRPr="00253D4C" w:rsidTr="00FD06CF">
        <w:trPr>
          <w:jc w:val="center"/>
        </w:trPr>
        <w:tc>
          <w:tcPr>
            <w:tcW w:w="614" w:type="dxa"/>
          </w:tcPr>
          <w:p w:rsidR="00253D4C" w:rsidRPr="00FD06CF" w:rsidRDefault="00253D4C" w:rsidP="00253D4C">
            <w:pPr>
              <w:rPr>
                <w:sz w:val="28"/>
                <w:szCs w:val="28"/>
              </w:rPr>
            </w:pPr>
            <w:r w:rsidRPr="00FD06CF">
              <w:rPr>
                <w:sz w:val="28"/>
                <w:szCs w:val="28"/>
              </w:rPr>
              <w:t xml:space="preserve">№ </w:t>
            </w:r>
            <w:proofErr w:type="spellStart"/>
            <w:proofErr w:type="gramStart"/>
            <w:r w:rsidRPr="00FD06CF">
              <w:rPr>
                <w:sz w:val="28"/>
                <w:szCs w:val="28"/>
              </w:rPr>
              <w:t>п</w:t>
            </w:r>
            <w:proofErr w:type="spellEnd"/>
            <w:proofErr w:type="gramEnd"/>
            <w:r w:rsidRPr="00FD06CF">
              <w:rPr>
                <w:sz w:val="28"/>
                <w:szCs w:val="28"/>
              </w:rPr>
              <w:t>/</w:t>
            </w:r>
            <w:proofErr w:type="spellStart"/>
            <w:r w:rsidRPr="00FD06CF">
              <w:rPr>
                <w:sz w:val="28"/>
                <w:szCs w:val="28"/>
              </w:rPr>
              <w:t>п</w:t>
            </w:r>
            <w:proofErr w:type="spellEnd"/>
          </w:p>
        </w:tc>
        <w:tc>
          <w:tcPr>
            <w:tcW w:w="5732" w:type="dxa"/>
          </w:tcPr>
          <w:p w:rsidR="00253D4C" w:rsidRPr="00FD06CF" w:rsidRDefault="00253D4C" w:rsidP="00253D4C">
            <w:pPr>
              <w:rPr>
                <w:sz w:val="28"/>
                <w:szCs w:val="28"/>
              </w:rPr>
            </w:pPr>
            <w:r w:rsidRPr="00FD06CF">
              <w:rPr>
                <w:sz w:val="28"/>
                <w:szCs w:val="28"/>
              </w:rPr>
              <w:t>Наименование показателей</w:t>
            </w:r>
          </w:p>
        </w:tc>
        <w:tc>
          <w:tcPr>
            <w:tcW w:w="992" w:type="dxa"/>
          </w:tcPr>
          <w:p w:rsidR="00253D4C" w:rsidRPr="00FD06CF" w:rsidRDefault="00253D4C" w:rsidP="00253D4C">
            <w:pPr>
              <w:rPr>
                <w:sz w:val="28"/>
                <w:szCs w:val="28"/>
              </w:rPr>
            </w:pPr>
            <w:r w:rsidRPr="00FD06CF">
              <w:rPr>
                <w:sz w:val="28"/>
                <w:szCs w:val="28"/>
              </w:rPr>
              <w:t xml:space="preserve">Ед. </w:t>
            </w:r>
            <w:proofErr w:type="spellStart"/>
            <w:r w:rsidRPr="00FD06CF">
              <w:rPr>
                <w:sz w:val="28"/>
                <w:szCs w:val="28"/>
              </w:rPr>
              <w:t>изм</w:t>
            </w:r>
            <w:proofErr w:type="spellEnd"/>
            <w:r w:rsidRPr="00FD06CF">
              <w:rPr>
                <w:sz w:val="28"/>
                <w:szCs w:val="28"/>
              </w:rPr>
              <w:t>.</w:t>
            </w:r>
          </w:p>
        </w:tc>
        <w:tc>
          <w:tcPr>
            <w:tcW w:w="2394" w:type="dxa"/>
          </w:tcPr>
          <w:p w:rsidR="00253D4C" w:rsidRPr="00FD06CF" w:rsidRDefault="00253D4C" w:rsidP="007852CE">
            <w:pPr>
              <w:rPr>
                <w:sz w:val="28"/>
                <w:szCs w:val="28"/>
              </w:rPr>
            </w:pPr>
            <w:r w:rsidRPr="00FD06CF">
              <w:rPr>
                <w:sz w:val="28"/>
                <w:szCs w:val="28"/>
              </w:rPr>
              <w:t>Показатели на 20</w:t>
            </w:r>
            <w:r w:rsidR="00C07FA6">
              <w:rPr>
                <w:sz w:val="28"/>
                <w:szCs w:val="28"/>
              </w:rPr>
              <w:t>2</w:t>
            </w:r>
            <w:r w:rsidR="00BA04B2">
              <w:rPr>
                <w:sz w:val="28"/>
                <w:szCs w:val="28"/>
              </w:rPr>
              <w:t>6</w:t>
            </w:r>
            <w:r w:rsidR="00C07FA6">
              <w:rPr>
                <w:sz w:val="28"/>
                <w:szCs w:val="28"/>
              </w:rPr>
              <w:t xml:space="preserve"> год</w:t>
            </w:r>
          </w:p>
        </w:tc>
      </w:tr>
      <w:tr w:rsidR="00253D4C" w:rsidRPr="00253D4C" w:rsidTr="00FD06CF">
        <w:trPr>
          <w:jc w:val="center"/>
        </w:trPr>
        <w:tc>
          <w:tcPr>
            <w:tcW w:w="614" w:type="dxa"/>
          </w:tcPr>
          <w:p w:rsidR="00253D4C" w:rsidRPr="00FD06CF" w:rsidRDefault="00253D4C" w:rsidP="00FD06CF">
            <w:pPr>
              <w:jc w:val="center"/>
              <w:rPr>
                <w:sz w:val="28"/>
                <w:szCs w:val="28"/>
              </w:rPr>
            </w:pPr>
            <w:r w:rsidRPr="00FD06CF">
              <w:rPr>
                <w:sz w:val="28"/>
                <w:szCs w:val="28"/>
              </w:rPr>
              <w:t>1</w:t>
            </w:r>
          </w:p>
        </w:tc>
        <w:tc>
          <w:tcPr>
            <w:tcW w:w="5732" w:type="dxa"/>
          </w:tcPr>
          <w:p w:rsidR="00253D4C" w:rsidRPr="00FD06CF" w:rsidRDefault="00253D4C" w:rsidP="00253D4C">
            <w:pPr>
              <w:rPr>
                <w:sz w:val="28"/>
                <w:szCs w:val="28"/>
              </w:rPr>
            </w:pPr>
            <w:r w:rsidRPr="00FD06CF">
              <w:rPr>
                <w:sz w:val="28"/>
                <w:szCs w:val="28"/>
              </w:rPr>
              <w:t>Количество многоквартирных домов</w:t>
            </w:r>
          </w:p>
        </w:tc>
        <w:tc>
          <w:tcPr>
            <w:tcW w:w="992" w:type="dxa"/>
          </w:tcPr>
          <w:p w:rsidR="00253D4C" w:rsidRPr="00FD06CF" w:rsidRDefault="00253D4C" w:rsidP="00253D4C">
            <w:pPr>
              <w:rPr>
                <w:sz w:val="28"/>
                <w:szCs w:val="28"/>
              </w:rPr>
            </w:pPr>
            <w:r w:rsidRPr="00FD06CF">
              <w:rPr>
                <w:sz w:val="28"/>
                <w:szCs w:val="28"/>
              </w:rPr>
              <w:t>Ед.</w:t>
            </w:r>
          </w:p>
        </w:tc>
        <w:tc>
          <w:tcPr>
            <w:tcW w:w="2394" w:type="dxa"/>
          </w:tcPr>
          <w:p w:rsidR="00253D4C" w:rsidRPr="00FD06CF" w:rsidRDefault="00912668" w:rsidP="00253D4C">
            <w:pPr>
              <w:rPr>
                <w:sz w:val="28"/>
                <w:szCs w:val="28"/>
              </w:rPr>
            </w:pPr>
            <w:r>
              <w:rPr>
                <w:sz w:val="28"/>
                <w:szCs w:val="28"/>
              </w:rPr>
              <w:t>0</w:t>
            </w:r>
          </w:p>
        </w:tc>
      </w:tr>
      <w:tr w:rsidR="00253D4C" w:rsidRPr="00253D4C" w:rsidTr="00FD06CF">
        <w:trPr>
          <w:jc w:val="center"/>
        </w:trPr>
        <w:tc>
          <w:tcPr>
            <w:tcW w:w="614" w:type="dxa"/>
          </w:tcPr>
          <w:p w:rsidR="00253D4C" w:rsidRPr="00FD06CF" w:rsidRDefault="00253D4C" w:rsidP="00FD06CF">
            <w:pPr>
              <w:jc w:val="center"/>
              <w:rPr>
                <w:sz w:val="28"/>
                <w:szCs w:val="28"/>
              </w:rPr>
            </w:pPr>
            <w:r w:rsidRPr="00FD06CF">
              <w:rPr>
                <w:sz w:val="28"/>
                <w:szCs w:val="28"/>
              </w:rPr>
              <w:t>2</w:t>
            </w:r>
          </w:p>
        </w:tc>
        <w:tc>
          <w:tcPr>
            <w:tcW w:w="5732" w:type="dxa"/>
          </w:tcPr>
          <w:p w:rsidR="00253D4C" w:rsidRPr="00FD06CF" w:rsidRDefault="00253D4C" w:rsidP="00253D4C">
            <w:pPr>
              <w:rPr>
                <w:sz w:val="28"/>
                <w:szCs w:val="28"/>
              </w:rPr>
            </w:pPr>
            <w:r w:rsidRPr="00FD06CF">
              <w:rPr>
                <w:sz w:val="28"/>
                <w:szCs w:val="28"/>
              </w:rPr>
              <w:t>Общая площадь дворовых территорий</w:t>
            </w:r>
          </w:p>
        </w:tc>
        <w:tc>
          <w:tcPr>
            <w:tcW w:w="992" w:type="dxa"/>
          </w:tcPr>
          <w:p w:rsidR="00253D4C" w:rsidRPr="00FD06CF" w:rsidRDefault="00253D4C" w:rsidP="00253D4C">
            <w:pPr>
              <w:rPr>
                <w:sz w:val="28"/>
                <w:szCs w:val="28"/>
              </w:rPr>
            </w:pPr>
            <w:proofErr w:type="spellStart"/>
            <w:r w:rsidRPr="00FD06CF">
              <w:rPr>
                <w:sz w:val="28"/>
                <w:szCs w:val="28"/>
              </w:rPr>
              <w:t>КВ.м</w:t>
            </w:r>
            <w:proofErr w:type="spellEnd"/>
            <w:r w:rsidRPr="00FD06CF">
              <w:rPr>
                <w:sz w:val="28"/>
                <w:szCs w:val="28"/>
              </w:rPr>
              <w:t>.</w:t>
            </w:r>
          </w:p>
        </w:tc>
        <w:tc>
          <w:tcPr>
            <w:tcW w:w="2394" w:type="dxa"/>
          </w:tcPr>
          <w:p w:rsidR="00253D4C" w:rsidRPr="00FD06CF" w:rsidRDefault="00912668" w:rsidP="00253D4C">
            <w:pPr>
              <w:rPr>
                <w:sz w:val="28"/>
                <w:szCs w:val="28"/>
              </w:rPr>
            </w:pPr>
            <w:r>
              <w:rPr>
                <w:sz w:val="28"/>
                <w:szCs w:val="28"/>
              </w:rPr>
              <w:t>0</w:t>
            </w:r>
          </w:p>
        </w:tc>
      </w:tr>
      <w:tr w:rsidR="00253D4C" w:rsidRPr="00253D4C" w:rsidTr="00FD06CF">
        <w:trPr>
          <w:jc w:val="center"/>
        </w:trPr>
        <w:tc>
          <w:tcPr>
            <w:tcW w:w="614" w:type="dxa"/>
          </w:tcPr>
          <w:p w:rsidR="00253D4C" w:rsidRPr="00FD06CF" w:rsidRDefault="00253D4C" w:rsidP="00FD06CF">
            <w:pPr>
              <w:jc w:val="center"/>
              <w:rPr>
                <w:sz w:val="28"/>
                <w:szCs w:val="28"/>
              </w:rPr>
            </w:pPr>
            <w:r w:rsidRPr="00FD06CF">
              <w:rPr>
                <w:sz w:val="28"/>
                <w:szCs w:val="28"/>
              </w:rPr>
              <w:t>3</w:t>
            </w:r>
          </w:p>
        </w:tc>
        <w:tc>
          <w:tcPr>
            <w:tcW w:w="5732" w:type="dxa"/>
          </w:tcPr>
          <w:p w:rsidR="00253D4C" w:rsidRPr="00FD06CF" w:rsidRDefault="00253D4C" w:rsidP="00253D4C">
            <w:pPr>
              <w:rPr>
                <w:sz w:val="28"/>
                <w:szCs w:val="28"/>
              </w:rPr>
            </w:pPr>
            <w:r w:rsidRPr="00FD06CF">
              <w:rPr>
                <w:sz w:val="28"/>
                <w:szCs w:val="28"/>
              </w:rPr>
              <w:t>Площадь благоустроенных дворовых территорий</w:t>
            </w:r>
          </w:p>
        </w:tc>
        <w:tc>
          <w:tcPr>
            <w:tcW w:w="992" w:type="dxa"/>
          </w:tcPr>
          <w:p w:rsidR="00253D4C" w:rsidRPr="00FD06CF" w:rsidRDefault="00253D4C" w:rsidP="00253D4C">
            <w:pPr>
              <w:rPr>
                <w:sz w:val="28"/>
                <w:szCs w:val="28"/>
              </w:rPr>
            </w:pPr>
            <w:proofErr w:type="spellStart"/>
            <w:r w:rsidRPr="00FD06CF">
              <w:rPr>
                <w:sz w:val="28"/>
                <w:szCs w:val="28"/>
              </w:rPr>
              <w:t>КВ.м</w:t>
            </w:r>
            <w:proofErr w:type="spellEnd"/>
            <w:r w:rsidRPr="00FD06CF">
              <w:rPr>
                <w:sz w:val="28"/>
                <w:szCs w:val="28"/>
              </w:rPr>
              <w:t>.</w:t>
            </w:r>
          </w:p>
        </w:tc>
        <w:tc>
          <w:tcPr>
            <w:tcW w:w="2394" w:type="dxa"/>
          </w:tcPr>
          <w:p w:rsidR="00253D4C" w:rsidRPr="00FD06CF" w:rsidRDefault="009F200D" w:rsidP="00253D4C">
            <w:pPr>
              <w:rPr>
                <w:sz w:val="28"/>
                <w:szCs w:val="28"/>
              </w:rPr>
            </w:pPr>
            <w:r>
              <w:rPr>
                <w:sz w:val="28"/>
                <w:szCs w:val="28"/>
              </w:rPr>
              <w:t>0</w:t>
            </w:r>
          </w:p>
        </w:tc>
      </w:tr>
      <w:tr w:rsidR="00253D4C" w:rsidRPr="00253D4C" w:rsidTr="00FD06CF">
        <w:trPr>
          <w:jc w:val="center"/>
        </w:trPr>
        <w:tc>
          <w:tcPr>
            <w:tcW w:w="614" w:type="dxa"/>
          </w:tcPr>
          <w:p w:rsidR="00253D4C" w:rsidRPr="00FD06CF" w:rsidRDefault="00253D4C" w:rsidP="00FD06CF">
            <w:pPr>
              <w:jc w:val="center"/>
              <w:rPr>
                <w:sz w:val="28"/>
                <w:szCs w:val="28"/>
              </w:rPr>
            </w:pPr>
          </w:p>
        </w:tc>
        <w:tc>
          <w:tcPr>
            <w:tcW w:w="5732" w:type="dxa"/>
          </w:tcPr>
          <w:p w:rsidR="00253D4C" w:rsidRPr="00FD06CF" w:rsidRDefault="00253D4C" w:rsidP="00253D4C">
            <w:pPr>
              <w:rPr>
                <w:sz w:val="28"/>
                <w:szCs w:val="28"/>
              </w:rPr>
            </w:pPr>
            <w:r w:rsidRPr="00FD06CF">
              <w:rPr>
                <w:sz w:val="28"/>
                <w:szCs w:val="28"/>
              </w:rPr>
              <w:t>в том числе благоустроено в плановом периоде</w:t>
            </w:r>
          </w:p>
        </w:tc>
        <w:tc>
          <w:tcPr>
            <w:tcW w:w="992" w:type="dxa"/>
          </w:tcPr>
          <w:p w:rsidR="00253D4C" w:rsidRPr="00FD06CF" w:rsidRDefault="00253D4C" w:rsidP="00253D4C">
            <w:pPr>
              <w:rPr>
                <w:sz w:val="28"/>
                <w:szCs w:val="28"/>
              </w:rPr>
            </w:pPr>
            <w:proofErr w:type="spellStart"/>
            <w:r w:rsidRPr="00FD06CF">
              <w:rPr>
                <w:sz w:val="28"/>
                <w:szCs w:val="28"/>
              </w:rPr>
              <w:t>КВ.м</w:t>
            </w:r>
            <w:proofErr w:type="spellEnd"/>
            <w:r w:rsidRPr="00FD06CF">
              <w:rPr>
                <w:sz w:val="28"/>
                <w:szCs w:val="28"/>
              </w:rPr>
              <w:t>.</w:t>
            </w:r>
          </w:p>
        </w:tc>
        <w:tc>
          <w:tcPr>
            <w:tcW w:w="2394" w:type="dxa"/>
          </w:tcPr>
          <w:p w:rsidR="00253D4C" w:rsidRPr="00FD06CF" w:rsidRDefault="00912668" w:rsidP="00253D4C">
            <w:pPr>
              <w:rPr>
                <w:sz w:val="28"/>
                <w:szCs w:val="28"/>
              </w:rPr>
            </w:pPr>
            <w:r>
              <w:rPr>
                <w:sz w:val="28"/>
                <w:szCs w:val="28"/>
              </w:rPr>
              <w:t>0</w:t>
            </w:r>
          </w:p>
        </w:tc>
      </w:tr>
      <w:tr w:rsidR="00253D4C" w:rsidRPr="00253D4C" w:rsidTr="00FD06CF">
        <w:trPr>
          <w:jc w:val="center"/>
        </w:trPr>
        <w:tc>
          <w:tcPr>
            <w:tcW w:w="614" w:type="dxa"/>
          </w:tcPr>
          <w:p w:rsidR="00253D4C" w:rsidRPr="00FD06CF" w:rsidRDefault="00253D4C" w:rsidP="00FD06CF">
            <w:pPr>
              <w:jc w:val="center"/>
              <w:rPr>
                <w:sz w:val="28"/>
                <w:szCs w:val="28"/>
              </w:rPr>
            </w:pPr>
            <w:r w:rsidRPr="00FD06CF">
              <w:rPr>
                <w:sz w:val="28"/>
                <w:szCs w:val="28"/>
              </w:rPr>
              <w:t>4</w:t>
            </w:r>
          </w:p>
        </w:tc>
        <w:tc>
          <w:tcPr>
            <w:tcW w:w="5732" w:type="dxa"/>
          </w:tcPr>
          <w:p w:rsidR="00253D4C" w:rsidRPr="00FD06CF" w:rsidRDefault="00253D4C" w:rsidP="00253D4C">
            <w:pPr>
              <w:rPr>
                <w:sz w:val="28"/>
                <w:szCs w:val="28"/>
              </w:rPr>
            </w:pPr>
            <w:r w:rsidRPr="00FD06CF">
              <w:rPr>
                <w:sz w:val="28"/>
                <w:szCs w:val="28"/>
              </w:rPr>
              <w:t>Доля благоустроенных дворовых территорий в общей площади дворовых территорий</w:t>
            </w:r>
          </w:p>
        </w:tc>
        <w:tc>
          <w:tcPr>
            <w:tcW w:w="992" w:type="dxa"/>
          </w:tcPr>
          <w:p w:rsidR="00253D4C" w:rsidRPr="00FD06CF" w:rsidRDefault="00253D4C" w:rsidP="00253D4C">
            <w:pPr>
              <w:rPr>
                <w:sz w:val="28"/>
                <w:szCs w:val="28"/>
              </w:rPr>
            </w:pPr>
            <w:r w:rsidRPr="00FD06CF">
              <w:rPr>
                <w:sz w:val="28"/>
                <w:szCs w:val="28"/>
              </w:rPr>
              <w:t>%</w:t>
            </w:r>
          </w:p>
        </w:tc>
        <w:tc>
          <w:tcPr>
            <w:tcW w:w="2394" w:type="dxa"/>
          </w:tcPr>
          <w:p w:rsidR="00253D4C" w:rsidRPr="00FD06CF" w:rsidRDefault="009F200D" w:rsidP="00253D4C">
            <w:pPr>
              <w:rPr>
                <w:sz w:val="28"/>
                <w:szCs w:val="28"/>
              </w:rPr>
            </w:pPr>
            <w:r>
              <w:rPr>
                <w:sz w:val="28"/>
                <w:szCs w:val="28"/>
              </w:rPr>
              <w:t>0,00</w:t>
            </w:r>
          </w:p>
        </w:tc>
      </w:tr>
      <w:tr w:rsidR="00253D4C" w:rsidRPr="00253D4C" w:rsidTr="00FD06CF">
        <w:trPr>
          <w:jc w:val="center"/>
        </w:trPr>
        <w:tc>
          <w:tcPr>
            <w:tcW w:w="614" w:type="dxa"/>
          </w:tcPr>
          <w:p w:rsidR="00253D4C" w:rsidRPr="00FD06CF" w:rsidRDefault="00253D4C" w:rsidP="00FD06CF">
            <w:pPr>
              <w:jc w:val="center"/>
              <w:rPr>
                <w:sz w:val="28"/>
                <w:szCs w:val="28"/>
              </w:rPr>
            </w:pPr>
            <w:r w:rsidRPr="00FD06CF">
              <w:rPr>
                <w:sz w:val="28"/>
                <w:szCs w:val="28"/>
              </w:rPr>
              <w:t>5</w:t>
            </w:r>
          </w:p>
        </w:tc>
        <w:tc>
          <w:tcPr>
            <w:tcW w:w="5732" w:type="dxa"/>
          </w:tcPr>
          <w:p w:rsidR="00253D4C" w:rsidRPr="00FD06CF" w:rsidRDefault="00253D4C" w:rsidP="00253D4C">
            <w:pPr>
              <w:rPr>
                <w:sz w:val="28"/>
                <w:szCs w:val="28"/>
              </w:rPr>
            </w:pPr>
            <w:r w:rsidRPr="00FD06CF">
              <w:rPr>
                <w:sz w:val="28"/>
                <w:szCs w:val="28"/>
              </w:rPr>
              <w:t>Численность населения в МКД</w:t>
            </w:r>
          </w:p>
        </w:tc>
        <w:tc>
          <w:tcPr>
            <w:tcW w:w="992" w:type="dxa"/>
          </w:tcPr>
          <w:p w:rsidR="00253D4C" w:rsidRPr="00FD06CF" w:rsidRDefault="00253D4C" w:rsidP="00253D4C">
            <w:pPr>
              <w:rPr>
                <w:sz w:val="28"/>
                <w:szCs w:val="28"/>
              </w:rPr>
            </w:pPr>
            <w:r w:rsidRPr="00FD06CF">
              <w:rPr>
                <w:sz w:val="28"/>
                <w:szCs w:val="28"/>
              </w:rPr>
              <w:t>Чел.</w:t>
            </w:r>
          </w:p>
        </w:tc>
        <w:tc>
          <w:tcPr>
            <w:tcW w:w="2394" w:type="dxa"/>
          </w:tcPr>
          <w:p w:rsidR="00253D4C" w:rsidRPr="00FD06CF" w:rsidRDefault="00912668" w:rsidP="00253D4C">
            <w:pPr>
              <w:rPr>
                <w:sz w:val="28"/>
                <w:szCs w:val="28"/>
              </w:rPr>
            </w:pPr>
            <w:r>
              <w:rPr>
                <w:sz w:val="28"/>
                <w:szCs w:val="28"/>
              </w:rPr>
              <w:t>0</w:t>
            </w:r>
          </w:p>
        </w:tc>
      </w:tr>
      <w:tr w:rsidR="00253D4C" w:rsidRPr="00253D4C" w:rsidTr="00FD06CF">
        <w:trPr>
          <w:jc w:val="center"/>
        </w:trPr>
        <w:tc>
          <w:tcPr>
            <w:tcW w:w="614" w:type="dxa"/>
          </w:tcPr>
          <w:p w:rsidR="00253D4C" w:rsidRPr="00FD06CF" w:rsidRDefault="00253D4C" w:rsidP="00FD06CF">
            <w:pPr>
              <w:jc w:val="center"/>
              <w:rPr>
                <w:sz w:val="28"/>
                <w:szCs w:val="28"/>
              </w:rPr>
            </w:pPr>
            <w:r w:rsidRPr="00FD06CF">
              <w:rPr>
                <w:sz w:val="28"/>
                <w:szCs w:val="28"/>
              </w:rPr>
              <w:t>6</w:t>
            </w:r>
          </w:p>
        </w:tc>
        <w:tc>
          <w:tcPr>
            <w:tcW w:w="5732" w:type="dxa"/>
          </w:tcPr>
          <w:p w:rsidR="00253D4C" w:rsidRPr="00FD06CF" w:rsidRDefault="00253D4C" w:rsidP="00253D4C">
            <w:pPr>
              <w:rPr>
                <w:sz w:val="28"/>
                <w:szCs w:val="28"/>
              </w:rPr>
            </w:pPr>
            <w:r w:rsidRPr="00FD06CF">
              <w:rPr>
                <w:sz w:val="28"/>
                <w:szCs w:val="28"/>
              </w:rPr>
              <w:t xml:space="preserve">Охват населения МКД благоустроенными </w:t>
            </w:r>
            <w:r w:rsidRPr="00FD06CF">
              <w:rPr>
                <w:sz w:val="28"/>
                <w:szCs w:val="28"/>
              </w:rPr>
              <w:lastRenderedPageBreak/>
              <w:t>дворовыми территориями</w:t>
            </w:r>
          </w:p>
        </w:tc>
        <w:tc>
          <w:tcPr>
            <w:tcW w:w="992" w:type="dxa"/>
          </w:tcPr>
          <w:p w:rsidR="00253D4C" w:rsidRPr="00FD06CF" w:rsidRDefault="00253D4C" w:rsidP="00253D4C">
            <w:pPr>
              <w:rPr>
                <w:sz w:val="28"/>
                <w:szCs w:val="28"/>
              </w:rPr>
            </w:pPr>
            <w:r w:rsidRPr="00FD06CF">
              <w:rPr>
                <w:sz w:val="28"/>
                <w:szCs w:val="28"/>
              </w:rPr>
              <w:lastRenderedPageBreak/>
              <w:t>%</w:t>
            </w:r>
          </w:p>
        </w:tc>
        <w:tc>
          <w:tcPr>
            <w:tcW w:w="2394" w:type="dxa"/>
          </w:tcPr>
          <w:p w:rsidR="00253D4C" w:rsidRPr="00FD06CF" w:rsidRDefault="00912668" w:rsidP="00253D4C">
            <w:pPr>
              <w:rPr>
                <w:sz w:val="28"/>
                <w:szCs w:val="28"/>
              </w:rPr>
            </w:pPr>
            <w:r>
              <w:rPr>
                <w:sz w:val="28"/>
                <w:szCs w:val="28"/>
              </w:rPr>
              <w:t>0</w:t>
            </w:r>
          </w:p>
        </w:tc>
      </w:tr>
      <w:tr w:rsidR="00253D4C" w:rsidRPr="00253D4C" w:rsidTr="00FD06CF">
        <w:trPr>
          <w:jc w:val="center"/>
        </w:trPr>
        <w:tc>
          <w:tcPr>
            <w:tcW w:w="614" w:type="dxa"/>
          </w:tcPr>
          <w:p w:rsidR="00253D4C" w:rsidRPr="00FD06CF" w:rsidRDefault="00253D4C" w:rsidP="00FD06CF">
            <w:pPr>
              <w:jc w:val="center"/>
              <w:rPr>
                <w:sz w:val="28"/>
                <w:szCs w:val="28"/>
              </w:rPr>
            </w:pPr>
            <w:r w:rsidRPr="00FD06CF">
              <w:rPr>
                <w:sz w:val="28"/>
                <w:szCs w:val="28"/>
              </w:rPr>
              <w:lastRenderedPageBreak/>
              <w:t>7</w:t>
            </w:r>
          </w:p>
        </w:tc>
        <w:tc>
          <w:tcPr>
            <w:tcW w:w="5732" w:type="dxa"/>
          </w:tcPr>
          <w:p w:rsidR="00253D4C" w:rsidRPr="00FD06CF" w:rsidRDefault="00253D4C" w:rsidP="00253D4C">
            <w:pPr>
              <w:rPr>
                <w:sz w:val="28"/>
                <w:szCs w:val="28"/>
              </w:rPr>
            </w:pPr>
            <w:r w:rsidRPr="00FD06CF">
              <w:rPr>
                <w:sz w:val="28"/>
                <w:szCs w:val="28"/>
              </w:rPr>
              <w:t>Площадь дворовых территорий, требующих благоустройства/ Площадь под твердое покрытие</w:t>
            </w:r>
          </w:p>
        </w:tc>
        <w:tc>
          <w:tcPr>
            <w:tcW w:w="992" w:type="dxa"/>
          </w:tcPr>
          <w:p w:rsidR="00253D4C" w:rsidRPr="00FD06CF" w:rsidRDefault="00253D4C" w:rsidP="00253D4C">
            <w:pPr>
              <w:rPr>
                <w:sz w:val="28"/>
                <w:szCs w:val="28"/>
              </w:rPr>
            </w:pPr>
            <w:proofErr w:type="spellStart"/>
            <w:r w:rsidRPr="00FD06CF">
              <w:rPr>
                <w:sz w:val="28"/>
                <w:szCs w:val="28"/>
              </w:rPr>
              <w:t>КВ.м</w:t>
            </w:r>
            <w:proofErr w:type="spellEnd"/>
            <w:r w:rsidRPr="00FD06CF">
              <w:rPr>
                <w:sz w:val="28"/>
                <w:szCs w:val="28"/>
              </w:rPr>
              <w:t>.</w:t>
            </w:r>
          </w:p>
        </w:tc>
        <w:tc>
          <w:tcPr>
            <w:tcW w:w="2394" w:type="dxa"/>
          </w:tcPr>
          <w:p w:rsidR="00253D4C" w:rsidRPr="00FD06CF" w:rsidRDefault="00912668" w:rsidP="00253D4C">
            <w:pPr>
              <w:rPr>
                <w:sz w:val="28"/>
                <w:szCs w:val="28"/>
              </w:rPr>
            </w:pPr>
            <w:r>
              <w:rPr>
                <w:sz w:val="28"/>
                <w:szCs w:val="28"/>
              </w:rPr>
              <w:t>0</w:t>
            </w:r>
          </w:p>
        </w:tc>
      </w:tr>
    </w:tbl>
    <w:p w:rsidR="00253D4C" w:rsidRDefault="00253D4C" w:rsidP="00253D4C">
      <w:pPr>
        <w:tabs>
          <w:tab w:val="left" w:pos="1542"/>
        </w:tabs>
        <w:jc w:val="center"/>
        <w:rPr>
          <w:sz w:val="28"/>
          <w:szCs w:val="28"/>
        </w:rPr>
      </w:pPr>
    </w:p>
    <w:p w:rsidR="006C35AC" w:rsidRPr="00D736A9" w:rsidRDefault="006C35AC" w:rsidP="006C35AC">
      <w:pPr>
        <w:pStyle w:val="a4"/>
        <w:ind w:left="-426" w:firstLine="1134"/>
        <w:jc w:val="both"/>
        <w:rPr>
          <w:sz w:val="24"/>
          <w:szCs w:val="24"/>
        </w:rPr>
      </w:pPr>
    </w:p>
    <w:p w:rsidR="006C35AC" w:rsidRDefault="006C35AC" w:rsidP="00253D4C">
      <w:pPr>
        <w:tabs>
          <w:tab w:val="left" w:pos="1542"/>
        </w:tabs>
        <w:jc w:val="center"/>
        <w:rPr>
          <w:sz w:val="28"/>
          <w:szCs w:val="28"/>
        </w:rPr>
        <w:sectPr w:rsidR="006C35AC" w:rsidSect="00967E1F">
          <w:pgSz w:w="11906" w:h="16838"/>
          <w:pgMar w:top="993" w:right="851" w:bottom="709" w:left="1701" w:header="720" w:footer="720" w:gutter="0"/>
          <w:cols w:space="720"/>
        </w:sectPr>
      </w:pPr>
    </w:p>
    <w:p w:rsidR="006C35AC" w:rsidRPr="006C35AC" w:rsidRDefault="006C35AC" w:rsidP="006C35AC">
      <w:pPr>
        <w:tabs>
          <w:tab w:val="left" w:pos="1542"/>
        </w:tabs>
        <w:jc w:val="center"/>
        <w:rPr>
          <w:sz w:val="28"/>
          <w:szCs w:val="28"/>
        </w:rPr>
      </w:pPr>
      <w:r w:rsidRPr="006C35AC">
        <w:rPr>
          <w:sz w:val="28"/>
          <w:szCs w:val="28"/>
        </w:rPr>
        <w:lastRenderedPageBreak/>
        <w:t>ПЕРЕЧЕНЬ ОСНОВНЫХ МЕРОПРИЯТИЙ</w:t>
      </w:r>
    </w:p>
    <w:p w:rsidR="006C35AC" w:rsidRPr="006C35AC" w:rsidRDefault="006C35AC" w:rsidP="006C35AC">
      <w:pPr>
        <w:tabs>
          <w:tab w:val="left" w:pos="1542"/>
        </w:tabs>
        <w:jc w:val="center"/>
        <w:rPr>
          <w:sz w:val="28"/>
          <w:szCs w:val="28"/>
        </w:rPr>
      </w:pPr>
      <w:r w:rsidRPr="006C35AC">
        <w:rPr>
          <w:sz w:val="28"/>
          <w:szCs w:val="28"/>
        </w:rPr>
        <w:t>по реализации муниципальной программы «Формирование современной городской среды</w:t>
      </w:r>
    </w:p>
    <w:p w:rsidR="006C35AC" w:rsidRDefault="006C35AC" w:rsidP="006C35AC">
      <w:pPr>
        <w:tabs>
          <w:tab w:val="left" w:pos="1542"/>
        </w:tabs>
        <w:jc w:val="center"/>
        <w:rPr>
          <w:sz w:val="28"/>
          <w:szCs w:val="28"/>
        </w:rPr>
      </w:pPr>
      <w:r w:rsidRPr="006C35AC">
        <w:rPr>
          <w:sz w:val="28"/>
          <w:szCs w:val="28"/>
        </w:rPr>
        <w:t>на территории МО «</w:t>
      </w:r>
      <w:r w:rsidR="007852CE" w:rsidRPr="007852CE">
        <w:rPr>
          <w:sz w:val="28"/>
          <w:szCs w:val="28"/>
        </w:rPr>
        <w:t>Сельское поселение Козловский сельсовет Володарского муниципального района Астраханской области</w:t>
      </w:r>
      <w:r w:rsidRPr="006C35AC">
        <w:rPr>
          <w:sz w:val="28"/>
          <w:szCs w:val="28"/>
        </w:rPr>
        <w:t>» на  20</w:t>
      </w:r>
      <w:r w:rsidR="002157D6">
        <w:rPr>
          <w:sz w:val="28"/>
          <w:szCs w:val="28"/>
        </w:rPr>
        <w:t>2</w:t>
      </w:r>
      <w:r w:rsidR="00A5003B">
        <w:rPr>
          <w:sz w:val="28"/>
          <w:szCs w:val="28"/>
        </w:rPr>
        <w:t>6</w:t>
      </w:r>
      <w:r w:rsidRPr="006C35AC">
        <w:rPr>
          <w:sz w:val="28"/>
          <w:szCs w:val="28"/>
        </w:rPr>
        <w:t>-202</w:t>
      </w:r>
      <w:r w:rsidR="00A5003B">
        <w:rPr>
          <w:sz w:val="28"/>
          <w:szCs w:val="28"/>
        </w:rPr>
        <w:t>8</w:t>
      </w:r>
      <w:r w:rsidRPr="006C35AC">
        <w:rPr>
          <w:sz w:val="28"/>
          <w:szCs w:val="28"/>
        </w:rPr>
        <w:t xml:space="preserve"> гг.»</w:t>
      </w:r>
    </w:p>
    <w:p w:rsidR="006C35AC" w:rsidRDefault="006C35AC" w:rsidP="006C35AC">
      <w:pPr>
        <w:tabs>
          <w:tab w:val="left" w:pos="1542"/>
        </w:tabs>
        <w:jc w:val="center"/>
        <w:rPr>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2268"/>
        <w:gridCol w:w="1559"/>
        <w:gridCol w:w="1701"/>
        <w:gridCol w:w="2127"/>
        <w:gridCol w:w="1984"/>
        <w:gridCol w:w="2268"/>
      </w:tblGrid>
      <w:tr w:rsidR="006C35AC" w:rsidRPr="006C35AC" w:rsidTr="00FD06CF">
        <w:trPr>
          <w:trHeight w:val="20"/>
        </w:trPr>
        <w:tc>
          <w:tcPr>
            <w:tcW w:w="3085" w:type="dxa"/>
            <w:vMerge w:val="restart"/>
            <w:vAlign w:val="center"/>
          </w:tcPr>
          <w:p w:rsidR="006C35AC" w:rsidRPr="00FD06CF" w:rsidRDefault="006C35AC" w:rsidP="00FD06CF">
            <w:pPr>
              <w:jc w:val="center"/>
              <w:rPr>
                <w:sz w:val="28"/>
                <w:szCs w:val="28"/>
              </w:rPr>
            </w:pPr>
            <w:r w:rsidRPr="00FD06CF">
              <w:rPr>
                <w:sz w:val="28"/>
                <w:szCs w:val="28"/>
              </w:rPr>
              <w:t>Номер и наименование основного мероприятия</w:t>
            </w:r>
          </w:p>
        </w:tc>
        <w:tc>
          <w:tcPr>
            <w:tcW w:w="2268" w:type="dxa"/>
            <w:vMerge w:val="restart"/>
            <w:vAlign w:val="center"/>
          </w:tcPr>
          <w:p w:rsidR="006C35AC" w:rsidRPr="00FD06CF" w:rsidRDefault="006C35AC" w:rsidP="00FD06CF">
            <w:pPr>
              <w:jc w:val="center"/>
              <w:rPr>
                <w:sz w:val="28"/>
                <w:szCs w:val="28"/>
              </w:rPr>
            </w:pPr>
            <w:r w:rsidRPr="00FD06CF">
              <w:rPr>
                <w:sz w:val="28"/>
                <w:szCs w:val="28"/>
              </w:rPr>
              <w:t>Ответственный исполнитель</w:t>
            </w:r>
          </w:p>
        </w:tc>
        <w:tc>
          <w:tcPr>
            <w:tcW w:w="3260" w:type="dxa"/>
            <w:gridSpan w:val="2"/>
            <w:vAlign w:val="center"/>
          </w:tcPr>
          <w:p w:rsidR="006C35AC" w:rsidRPr="00FD06CF" w:rsidRDefault="006C35AC" w:rsidP="00FD06CF">
            <w:pPr>
              <w:jc w:val="center"/>
              <w:rPr>
                <w:sz w:val="28"/>
                <w:szCs w:val="28"/>
              </w:rPr>
            </w:pPr>
            <w:r w:rsidRPr="00FD06CF">
              <w:rPr>
                <w:sz w:val="28"/>
                <w:szCs w:val="28"/>
              </w:rPr>
              <w:t>Срок</w:t>
            </w:r>
          </w:p>
        </w:tc>
        <w:tc>
          <w:tcPr>
            <w:tcW w:w="2127" w:type="dxa"/>
            <w:vMerge w:val="restart"/>
            <w:vAlign w:val="center"/>
          </w:tcPr>
          <w:p w:rsidR="006C35AC" w:rsidRPr="00FD06CF" w:rsidRDefault="006C35AC" w:rsidP="00FD06CF">
            <w:pPr>
              <w:jc w:val="center"/>
              <w:rPr>
                <w:sz w:val="28"/>
                <w:szCs w:val="28"/>
              </w:rPr>
            </w:pPr>
            <w:r w:rsidRPr="00FD06CF">
              <w:rPr>
                <w:sz w:val="28"/>
                <w:szCs w:val="28"/>
              </w:rPr>
              <w:t>Ожидаемый непосредственный результат (краткое описание)</w:t>
            </w:r>
          </w:p>
        </w:tc>
        <w:tc>
          <w:tcPr>
            <w:tcW w:w="1984" w:type="dxa"/>
            <w:vMerge w:val="restart"/>
            <w:vAlign w:val="center"/>
          </w:tcPr>
          <w:p w:rsidR="006C35AC" w:rsidRPr="00FD06CF" w:rsidRDefault="006C35AC" w:rsidP="00FD06CF">
            <w:pPr>
              <w:jc w:val="center"/>
              <w:rPr>
                <w:sz w:val="28"/>
                <w:szCs w:val="28"/>
              </w:rPr>
            </w:pPr>
            <w:r w:rsidRPr="00FD06CF">
              <w:rPr>
                <w:sz w:val="28"/>
                <w:szCs w:val="28"/>
              </w:rPr>
              <w:t>Основные направления реализации</w:t>
            </w:r>
          </w:p>
        </w:tc>
        <w:tc>
          <w:tcPr>
            <w:tcW w:w="2268" w:type="dxa"/>
            <w:vMerge w:val="restart"/>
            <w:vAlign w:val="center"/>
          </w:tcPr>
          <w:p w:rsidR="006C35AC" w:rsidRPr="00FD06CF" w:rsidRDefault="006C35AC" w:rsidP="00FD06CF">
            <w:pPr>
              <w:jc w:val="center"/>
              <w:rPr>
                <w:sz w:val="28"/>
                <w:szCs w:val="28"/>
              </w:rPr>
            </w:pPr>
            <w:r w:rsidRPr="00FD06CF">
              <w:rPr>
                <w:sz w:val="28"/>
                <w:szCs w:val="28"/>
              </w:rPr>
              <w:t>Связь с показателями Программы (подпрограммы)</w:t>
            </w:r>
          </w:p>
        </w:tc>
      </w:tr>
      <w:tr w:rsidR="006C35AC" w:rsidRPr="006C35AC" w:rsidTr="00FD06CF">
        <w:trPr>
          <w:trHeight w:val="20"/>
        </w:trPr>
        <w:tc>
          <w:tcPr>
            <w:tcW w:w="3085" w:type="dxa"/>
            <w:vMerge/>
            <w:vAlign w:val="center"/>
          </w:tcPr>
          <w:p w:rsidR="006C35AC" w:rsidRPr="00FD06CF" w:rsidRDefault="006C35AC" w:rsidP="00FD06CF">
            <w:pPr>
              <w:jc w:val="center"/>
              <w:rPr>
                <w:sz w:val="28"/>
                <w:szCs w:val="28"/>
              </w:rPr>
            </w:pPr>
          </w:p>
        </w:tc>
        <w:tc>
          <w:tcPr>
            <w:tcW w:w="2268" w:type="dxa"/>
            <w:vMerge/>
            <w:vAlign w:val="center"/>
          </w:tcPr>
          <w:p w:rsidR="006C35AC" w:rsidRPr="00FD06CF" w:rsidRDefault="006C35AC" w:rsidP="00FD06CF">
            <w:pPr>
              <w:jc w:val="center"/>
              <w:rPr>
                <w:sz w:val="28"/>
                <w:szCs w:val="28"/>
              </w:rPr>
            </w:pPr>
          </w:p>
        </w:tc>
        <w:tc>
          <w:tcPr>
            <w:tcW w:w="1559" w:type="dxa"/>
            <w:vAlign w:val="center"/>
          </w:tcPr>
          <w:p w:rsidR="006C35AC" w:rsidRPr="00FD06CF" w:rsidRDefault="006C35AC" w:rsidP="00FD06CF">
            <w:pPr>
              <w:jc w:val="center"/>
              <w:rPr>
                <w:sz w:val="28"/>
                <w:szCs w:val="28"/>
              </w:rPr>
            </w:pPr>
            <w:r w:rsidRPr="00FD06CF">
              <w:rPr>
                <w:sz w:val="28"/>
                <w:szCs w:val="28"/>
              </w:rPr>
              <w:t>Начала реализации</w:t>
            </w:r>
          </w:p>
        </w:tc>
        <w:tc>
          <w:tcPr>
            <w:tcW w:w="1701" w:type="dxa"/>
            <w:vAlign w:val="center"/>
          </w:tcPr>
          <w:p w:rsidR="006C35AC" w:rsidRPr="00FD06CF" w:rsidRDefault="006E7E3B" w:rsidP="00FD06CF">
            <w:pPr>
              <w:jc w:val="center"/>
              <w:rPr>
                <w:sz w:val="28"/>
                <w:szCs w:val="28"/>
              </w:rPr>
            </w:pPr>
            <w:r>
              <w:rPr>
                <w:sz w:val="28"/>
                <w:szCs w:val="28"/>
              </w:rPr>
              <w:t>Окончание</w:t>
            </w:r>
            <w:r w:rsidR="006C35AC" w:rsidRPr="00FD06CF">
              <w:rPr>
                <w:sz w:val="28"/>
                <w:szCs w:val="28"/>
              </w:rPr>
              <w:t xml:space="preserve"> реализации</w:t>
            </w:r>
          </w:p>
        </w:tc>
        <w:tc>
          <w:tcPr>
            <w:tcW w:w="2127" w:type="dxa"/>
            <w:vMerge/>
            <w:vAlign w:val="center"/>
          </w:tcPr>
          <w:p w:rsidR="006C35AC" w:rsidRPr="00FD06CF" w:rsidRDefault="006C35AC" w:rsidP="00FD06CF">
            <w:pPr>
              <w:jc w:val="center"/>
              <w:rPr>
                <w:sz w:val="28"/>
                <w:szCs w:val="28"/>
              </w:rPr>
            </w:pPr>
          </w:p>
        </w:tc>
        <w:tc>
          <w:tcPr>
            <w:tcW w:w="1984" w:type="dxa"/>
            <w:vMerge/>
            <w:vAlign w:val="center"/>
          </w:tcPr>
          <w:p w:rsidR="006C35AC" w:rsidRPr="00FD06CF" w:rsidRDefault="006C35AC" w:rsidP="00FD06CF">
            <w:pPr>
              <w:jc w:val="center"/>
              <w:rPr>
                <w:sz w:val="28"/>
                <w:szCs w:val="28"/>
              </w:rPr>
            </w:pPr>
          </w:p>
        </w:tc>
        <w:tc>
          <w:tcPr>
            <w:tcW w:w="2268" w:type="dxa"/>
            <w:vMerge/>
            <w:vAlign w:val="center"/>
          </w:tcPr>
          <w:p w:rsidR="006C35AC" w:rsidRPr="00FD06CF" w:rsidRDefault="006C35AC" w:rsidP="00FD06CF">
            <w:pPr>
              <w:jc w:val="center"/>
              <w:rPr>
                <w:sz w:val="28"/>
                <w:szCs w:val="28"/>
              </w:rPr>
            </w:pPr>
          </w:p>
        </w:tc>
      </w:tr>
      <w:tr w:rsidR="006C35AC" w:rsidRPr="006C35AC" w:rsidTr="00FD06CF">
        <w:trPr>
          <w:trHeight w:val="20"/>
        </w:trPr>
        <w:tc>
          <w:tcPr>
            <w:tcW w:w="3085" w:type="dxa"/>
            <w:vAlign w:val="center"/>
          </w:tcPr>
          <w:p w:rsidR="006C35AC" w:rsidRPr="00FD06CF" w:rsidRDefault="006C35AC" w:rsidP="00FD06CF">
            <w:pPr>
              <w:jc w:val="center"/>
              <w:rPr>
                <w:sz w:val="28"/>
                <w:szCs w:val="28"/>
              </w:rPr>
            </w:pPr>
            <w:r w:rsidRPr="00FD06CF">
              <w:rPr>
                <w:sz w:val="28"/>
                <w:szCs w:val="28"/>
              </w:rPr>
              <w:t>1.2. Выполнение комплекса работ по благоустройству общественных территорий</w:t>
            </w:r>
          </w:p>
        </w:tc>
        <w:tc>
          <w:tcPr>
            <w:tcW w:w="2268" w:type="dxa"/>
            <w:vAlign w:val="center"/>
          </w:tcPr>
          <w:p w:rsidR="006C35AC" w:rsidRPr="00FD06CF" w:rsidRDefault="006C35AC" w:rsidP="006E7E3B">
            <w:pPr>
              <w:jc w:val="center"/>
              <w:rPr>
                <w:sz w:val="28"/>
                <w:szCs w:val="28"/>
              </w:rPr>
            </w:pPr>
            <w:r w:rsidRPr="00FD06CF">
              <w:rPr>
                <w:sz w:val="28"/>
                <w:szCs w:val="28"/>
              </w:rPr>
              <w:t xml:space="preserve">Администрация МО  </w:t>
            </w:r>
            <w:r w:rsidRPr="007852CE">
              <w:rPr>
                <w:sz w:val="28"/>
                <w:szCs w:val="28"/>
              </w:rPr>
              <w:t>«</w:t>
            </w:r>
            <w:r w:rsidR="007852CE" w:rsidRPr="007852CE">
              <w:rPr>
                <w:sz w:val="28"/>
                <w:szCs w:val="28"/>
              </w:rPr>
              <w:t>Сельское поселение Козловский сельсовет Володарского муниципального района Астраханской области</w:t>
            </w:r>
            <w:r w:rsidRPr="00FD06CF">
              <w:rPr>
                <w:sz w:val="28"/>
                <w:szCs w:val="28"/>
              </w:rPr>
              <w:t>»</w:t>
            </w:r>
          </w:p>
        </w:tc>
        <w:tc>
          <w:tcPr>
            <w:tcW w:w="1559" w:type="dxa"/>
            <w:vAlign w:val="center"/>
          </w:tcPr>
          <w:p w:rsidR="006C35AC" w:rsidRPr="00FD06CF" w:rsidRDefault="00BE38F0" w:rsidP="00FD06CF">
            <w:pPr>
              <w:jc w:val="center"/>
              <w:rPr>
                <w:sz w:val="28"/>
                <w:szCs w:val="28"/>
              </w:rPr>
            </w:pPr>
            <w:r w:rsidRPr="00FD06CF">
              <w:rPr>
                <w:sz w:val="28"/>
                <w:szCs w:val="28"/>
              </w:rPr>
              <w:t>2</w:t>
            </w:r>
            <w:r w:rsidR="00A5003B">
              <w:rPr>
                <w:sz w:val="28"/>
                <w:szCs w:val="28"/>
              </w:rPr>
              <w:t>026</w:t>
            </w:r>
            <w:r w:rsidR="006C35AC" w:rsidRPr="00FD06CF">
              <w:rPr>
                <w:sz w:val="28"/>
                <w:szCs w:val="28"/>
              </w:rPr>
              <w:t xml:space="preserve"> г.</w:t>
            </w:r>
          </w:p>
        </w:tc>
        <w:tc>
          <w:tcPr>
            <w:tcW w:w="1701" w:type="dxa"/>
            <w:vAlign w:val="center"/>
          </w:tcPr>
          <w:p w:rsidR="006C35AC" w:rsidRPr="00FD06CF" w:rsidRDefault="00912668" w:rsidP="00A5003B">
            <w:pPr>
              <w:jc w:val="center"/>
              <w:rPr>
                <w:sz w:val="28"/>
                <w:szCs w:val="28"/>
              </w:rPr>
            </w:pPr>
            <w:r>
              <w:rPr>
                <w:sz w:val="28"/>
                <w:szCs w:val="28"/>
              </w:rPr>
              <w:t>202</w:t>
            </w:r>
            <w:r w:rsidR="00A5003B">
              <w:rPr>
                <w:sz w:val="28"/>
                <w:szCs w:val="28"/>
              </w:rPr>
              <w:t>6</w:t>
            </w:r>
            <w:r w:rsidR="006C35AC" w:rsidRPr="00FD06CF">
              <w:rPr>
                <w:sz w:val="28"/>
                <w:szCs w:val="28"/>
              </w:rPr>
              <w:t xml:space="preserve"> г.</w:t>
            </w:r>
          </w:p>
        </w:tc>
        <w:tc>
          <w:tcPr>
            <w:tcW w:w="2127" w:type="dxa"/>
            <w:vAlign w:val="center"/>
          </w:tcPr>
          <w:p w:rsidR="006C35AC" w:rsidRPr="00FD06CF" w:rsidRDefault="006C35AC" w:rsidP="00FD06CF">
            <w:pPr>
              <w:jc w:val="center"/>
              <w:rPr>
                <w:sz w:val="28"/>
                <w:szCs w:val="28"/>
              </w:rPr>
            </w:pPr>
            <w:r w:rsidRPr="00FD06CF">
              <w:rPr>
                <w:sz w:val="28"/>
                <w:szCs w:val="28"/>
              </w:rPr>
              <w:t>увеличение доли благоустроенных общественных территорий</w:t>
            </w:r>
          </w:p>
        </w:tc>
        <w:tc>
          <w:tcPr>
            <w:tcW w:w="1984" w:type="dxa"/>
            <w:vAlign w:val="center"/>
          </w:tcPr>
          <w:p w:rsidR="006C35AC" w:rsidRPr="00FD06CF" w:rsidRDefault="006C35AC" w:rsidP="00FD06CF">
            <w:pPr>
              <w:jc w:val="center"/>
              <w:rPr>
                <w:sz w:val="28"/>
                <w:szCs w:val="28"/>
              </w:rPr>
            </w:pPr>
            <w:r w:rsidRPr="00FD06CF">
              <w:rPr>
                <w:sz w:val="28"/>
                <w:szCs w:val="28"/>
              </w:rPr>
              <w:t>Повышение уровня благоустройства общественных территорий</w:t>
            </w:r>
          </w:p>
        </w:tc>
        <w:tc>
          <w:tcPr>
            <w:tcW w:w="2268" w:type="dxa"/>
            <w:vAlign w:val="center"/>
          </w:tcPr>
          <w:p w:rsidR="006C35AC" w:rsidRPr="00FD06CF" w:rsidRDefault="006C35AC" w:rsidP="00FD06CF">
            <w:pPr>
              <w:jc w:val="center"/>
              <w:rPr>
                <w:sz w:val="28"/>
                <w:szCs w:val="28"/>
              </w:rPr>
            </w:pPr>
          </w:p>
        </w:tc>
      </w:tr>
    </w:tbl>
    <w:p w:rsidR="006C35AC" w:rsidRDefault="006C35AC" w:rsidP="006C35AC">
      <w:pPr>
        <w:tabs>
          <w:tab w:val="left" w:pos="1542"/>
        </w:tabs>
        <w:jc w:val="center"/>
        <w:rPr>
          <w:sz w:val="28"/>
          <w:szCs w:val="28"/>
        </w:rPr>
      </w:pPr>
    </w:p>
    <w:p w:rsidR="006C35AC" w:rsidRDefault="006C35AC" w:rsidP="006C35AC">
      <w:pPr>
        <w:tabs>
          <w:tab w:val="left" w:pos="1542"/>
        </w:tabs>
        <w:jc w:val="center"/>
        <w:rPr>
          <w:sz w:val="28"/>
          <w:szCs w:val="28"/>
        </w:rPr>
      </w:pPr>
    </w:p>
    <w:p w:rsidR="006C35AC" w:rsidRDefault="006C35AC" w:rsidP="006C35AC">
      <w:pPr>
        <w:tabs>
          <w:tab w:val="left" w:pos="1542"/>
        </w:tabs>
        <w:jc w:val="center"/>
        <w:rPr>
          <w:sz w:val="28"/>
          <w:szCs w:val="28"/>
        </w:rPr>
      </w:pPr>
    </w:p>
    <w:p w:rsidR="006C35AC" w:rsidRDefault="006C35AC" w:rsidP="006C35AC">
      <w:pPr>
        <w:tabs>
          <w:tab w:val="left" w:pos="1542"/>
        </w:tabs>
        <w:jc w:val="center"/>
        <w:rPr>
          <w:sz w:val="28"/>
          <w:szCs w:val="28"/>
        </w:rPr>
      </w:pPr>
    </w:p>
    <w:p w:rsidR="006C35AC" w:rsidRDefault="006C35AC" w:rsidP="006C35AC">
      <w:pPr>
        <w:tabs>
          <w:tab w:val="left" w:pos="1542"/>
        </w:tabs>
        <w:jc w:val="center"/>
        <w:rPr>
          <w:sz w:val="28"/>
          <w:szCs w:val="28"/>
        </w:rPr>
      </w:pPr>
    </w:p>
    <w:p w:rsidR="009F200D" w:rsidRDefault="009F200D" w:rsidP="006C35AC">
      <w:pPr>
        <w:tabs>
          <w:tab w:val="left" w:pos="1542"/>
        </w:tabs>
        <w:jc w:val="center"/>
        <w:rPr>
          <w:sz w:val="26"/>
          <w:szCs w:val="26"/>
        </w:rPr>
      </w:pPr>
    </w:p>
    <w:p w:rsidR="009F200D" w:rsidRDefault="009F200D" w:rsidP="006C35AC">
      <w:pPr>
        <w:tabs>
          <w:tab w:val="left" w:pos="1542"/>
        </w:tabs>
        <w:jc w:val="center"/>
        <w:rPr>
          <w:sz w:val="26"/>
          <w:szCs w:val="26"/>
        </w:rPr>
      </w:pPr>
    </w:p>
    <w:p w:rsidR="009F200D" w:rsidRDefault="009F200D" w:rsidP="006C35AC">
      <w:pPr>
        <w:tabs>
          <w:tab w:val="left" w:pos="1542"/>
        </w:tabs>
        <w:jc w:val="center"/>
        <w:rPr>
          <w:sz w:val="26"/>
          <w:szCs w:val="26"/>
        </w:rPr>
      </w:pPr>
    </w:p>
    <w:p w:rsidR="009F200D" w:rsidRDefault="009F200D" w:rsidP="006C35AC">
      <w:pPr>
        <w:tabs>
          <w:tab w:val="left" w:pos="1542"/>
        </w:tabs>
        <w:jc w:val="center"/>
        <w:rPr>
          <w:sz w:val="26"/>
          <w:szCs w:val="26"/>
        </w:rPr>
      </w:pPr>
    </w:p>
    <w:p w:rsidR="009F200D" w:rsidRDefault="009F200D" w:rsidP="006C35AC">
      <w:pPr>
        <w:tabs>
          <w:tab w:val="left" w:pos="1542"/>
        </w:tabs>
        <w:jc w:val="center"/>
        <w:rPr>
          <w:sz w:val="26"/>
          <w:szCs w:val="26"/>
        </w:rPr>
      </w:pPr>
    </w:p>
    <w:p w:rsidR="006C35AC" w:rsidRPr="006C35AC" w:rsidRDefault="006C35AC" w:rsidP="006C35AC">
      <w:pPr>
        <w:tabs>
          <w:tab w:val="left" w:pos="1542"/>
        </w:tabs>
        <w:jc w:val="center"/>
        <w:rPr>
          <w:sz w:val="26"/>
          <w:szCs w:val="26"/>
        </w:rPr>
      </w:pPr>
      <w:r w:rsidRPr="006C35AC">
        <w:rPr>
          <w:sz w:val="26"/>
          <w:szCs w:val="26"/>
        </w:rPr>
        <w:lastRenderedPageBreak/>
        <w:t>Ресурсное обеспечение реализации муницип</w:t>
      </w:r>
      <w:r w:rsidR="007852CE">
        <w:rPr>
          <w:sz w:val="26"/>
          <w:szCs w:val="26"/>
        </w:rPr>
        <w:t>ал</w:t>
      </w:r>
      <w:r w:rsidR="00DD4928">
        <w:rPr>
          <w:sz w:val="26"/>
          <w:szCs w:val="26"/>
        </w:rPr>
        <w:t>ьной программы «Формирование ком</w:t>
      </w:r>
      <w:r w:rsidR="007852CE">
        <w:rPr>
          <w:sz w:val="26"/>
          <w:szCs w:val="26"/>
        </w:rPr>
        <w:t>фортной</w:t>
      </w:r>
      <w:r w:rsidRPr="006C35AC">
        <w:rPr>
          <w:sz w:val="26"/>
          <w:szCs w:val="26"/>
        </w:rPr>
        <w:t xml:space="preserve"> городской среды</w:t>
      </w:r>
    </w:p>
    <w:p w:rsidR="006C35AC" w:rsidRPr="006C35AC" w:rsidRDefault="006C35AC" w:rsidP="006C35AC">
      <w:pPr>
        <w:tabs>
          <w:tab w:val="left" w:pos="1542"/>
        </w:tabs>
        <w:jc w:val="center"/>
        <w:rPr>
          <w:sz w:val="26"/>
          <w:szCs w:val="26"/>
        </w:rPr>
      </w:pPr>
      <w:r w:rsidRPr="006C35AC">
        <w:rPr>
          <w:sz w:val="26"/>
          <w:szCs w:val="26"/>
        </w:rPr>
        <w:t xml:space="preserve">на территории МО </w:t>
      </w:r>
      <w:r w:rsidRPr="005F7C86">
        <w:rPr>
          <w:sz w:val="26"/>
          <w:szCs w:val="26"/>
        </w:rPr>
        <w:t>«</w:t>
      </w:r>
      <w:r w:rsidR="002157D6">
        <w:rPr>
          <w:sz w:val="24"/>
          <w:szCs w:val="24"/>
        </w:rPr>
        <w:t>Козловский</w:t>
      </w:r>
      <w:r w:rsidR="00912668" w:rsidRPr="005F7C86">
        <w:rPr>
          <w:sz w:val="28"/>
          <w:szCs w:val="28"/>
        </w:rPr>
        <w:t xml:space="preserve"> </w:t>
      </w:r>
      <w:r w:rsidR="005F7C86" w:rsidRPr="005F7C86">
        <w:rPr>
          <w:sz w:val="26"/>
          <w:szCs w:val="26"/>
        </w:rPr>
        <w:t>сельсовет</w:t>
      </w:r>
      <w:r w:rsidRPr="005F7C86">
        <w:rPr>
          <w:sz w:val="26"/>
          <w:szCs w:val="26"/>
        </w:rPr>
        <w:t>»</w:t>
      </w:r>
      <w:r w:rsidRPr="006C35AC">
        <w:rPr>
          <w:sz w:val="26"/>
          <w:szCs w:val="26"/>
        </w:rPr>
        <w:t xml:space="preserve"> на </w:t>
      </w:r>
      <w:r w:rsidR="007852CE">
        <w:rPr>
          <w:sz w:val="26"/>
          <w:szCs w:val="26"/>
        </w:rPr>
        <w:t xml:space="preserve"> 202</w:t>
      </w:r>
      <w:r w:rsidR="00A5003B">
        <w:rPr>
          <w:sz w:val="26"/>
          <w:szCs w:val="26"/>
        </w:rPr>
        <w:t>6</w:t>
      </w:r>
      <w:r w:rsidR="007852CE">
        <w:rPr>
          <w:sz w:val="26"/>
          <w:szCs w:val="26"/>
        </w:rPr>
        <w:t>-</w:t>
      </w:r>
      <w:r w:rsidRPr="006C35AC">
        <w:rPr>
          <w:sz w:val="26"/>
          <w:szCs w:val="26"/>
        </w:rPr>
        <w:t>202</w:t>
      </w:r>
      <w:r w:rsidR="00A5003B">
        <w:rPr>
          <w:sz w:val="26"/>
          <w:szCs w:val="26"/>
        </w:rPr>
        <w:t>8</w:t>
      </w:r>
      <w:r w:rsidRPr="006C35AC">
        <w:rPr>
          <w:sz w:val="26"/>
          <w:szCs w:val="26"/>
        </w:rPr>
        <w:t xml:space="preserve"> гг.»</w:t>
      </w:r>
    </w:p>
    <w:p w:rsidR="006C35AC" w:rsidRDefault="006C35AC" w:rsidP="006C35AC">
      <w:pPr>
        <w:tabs>
          <w:tab w:val="left" w:pos="1542"/>
        </w:tabs>
        <w:jc w:val="center"/>
        <w:rPr>
          <w:sz w:val="28"/>
          <w:szCs w:val="28"/>
        </w:rPr>
      </w:pPr>
    </w:p>
    <w:tbl>
      <w:tblPr>
        <w:tblW w:w="115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9"/>
        <w:gridCol w:w="2577"/>
        <w:gridCol w:w="2068"/>
        <w:gridCol w:w="1491"/>
        <w:gridCol w:w="1476"/>
        <w:gridCol w:w="1476"/>
      </w:tblGrid>
      <w:tr w:rsidR="00ED541E" w:rsidRPr="006C35AC" w:rsidTr="009F1257">
        <w:trPr>
          <w:trHeight w:val="299"/>
        </w:trPr>
        <w:tc>
          <w:tcPr>
            <w:tcW w:w="2479" w:type="dxa"/>
            <w:vMerge w:val="restart"/>
          </w:tcPr>
          <w:p w:rsidR="00ED541E" w:rsidRPr="00FD06CF" w:rsidRDefault="00ED541E" w:rsidP="006C35AC">
            <w:pPr>
              <w:rPr>
                <w:sz w:val="26"/>
                <w:szCs w:val="26"/>
              </w:rPr>
            </w:pPr>
            <w:r w:rsidRPr="00FD06CF">
              <w:rPr>
                <w:sz w:val="26"/>
                <w:szCs w:val="26"/>
              </w:rPr>
              <w:t>Номер и наименование основного мероприятия</w:t>
            </w:r>
          </w:p>
        </w:tc>
        <w:tc>
          <w:tcPr>
            <w:tcW w:w="2577" w:type="dxa"/>
            <w:vMerge w:val="restart"/>
          </w:tcPr>
          <w:p w:rsidR="00ED541E" w:rsidRPr="00FD06CF" w:rsidRDefault="00ED541E" w:rsidP="006C35AC">
            <w:pPr>
              <w:rPr>
                <w:sz w:val="26"/>
                <w:szCs w:val="26"/>
              </w:rPr>
            </w:pPr>
            <w:r w:rsidRPr="00FD06CF">
              <w:rPr>
                <w:sz w:val="26"/>
                <w:szCs w:val="26"/>
              </w:rPr>
              <w:t>Источники финансирования</w:t>
            </w:r>
          </w:p>
        </w:tc>
        <w:tc>
          <w:tcPr>
            <w:tcW w:w="2068" w:type="dxa"/>
            <w:vMerge w:val="restart"/>
          </w:tcPr>
          <w:p w:rsidR="00ED541E" w:rsidRPr="00FD06CF" w:rsidRDefault="00ED541E" w:rsidP="006C35AC">
            <w:pPr>
              <w:rPr>
                <w:sz w:val="26"/>
                <w:szCs w:val="26"/>
              </w:rPr>
            </w:pPr>
            <w:r w:rsidRPr="00FD06CF">
              <w:rPr>
                <w:sz w:val="26"/>
                <w:szCs w:val="26"/>
              </w:rPr>
              <w:t>Сумма расходов всего (руб.)</w:t>
            </w:r>
          </w:p>
        </w:tc>
        <w:tc>
          <w:tcPr>
            <w:tcW w:w="4443" w:type="dxa"/>
            <w:gridSpan w:val="3"/>
          </w:tcPr>
          <w:p w:rsidR="00ED541E" w:rsidRPr="00FD06CF" w:rsidRDefault="00ED541E" w:rsidP="006C35AC">
            <w:pPr>
              <w:rPr>
                <w:sz w:val="26"/>
                <w:szCs w:val="26"/>
              </w:rPr>
            </w:pPr>
          </w:p>
        </w:tc>
      </w:tr>
      <w:tr w:rsidR="008B6E96" w:rsidRPr="006C35AC" w:rsidTr="009F1257">
        <w:trPr>
          <w:trHeight w:val="1016"/>
        </w:trPr>
        <w:tc>
          <w:tcPr>
            <w:tcW w:w="2479" w:type="dxa"/>
            <w:vMerge/>
          </w:tcPr>
          <w:p w:rsidR="008B6E96" w:rsidRPr="00FD06CF" w:rsidRDefault="008B6E96" w:rsidP="006C35AC">
            <w:pPr>
              <w:rPr>
                <w:sz w:val="26"/>
                <w:szCs w:val="26"/>
              </w:rPr>
            </w:pPr>
          </w:p>
        </w:tc>
        <w:tc>
          <w:tcPr>
            <w:tcW w:w="2577" w:type="dxa"/>
            <w:vMerge/>
          </w:tcPr>
          <w:p w:rsidR="008B6E96" w:rsidRPr="00FD06CF" w:rsidRDefault="008B6E96" w:rsidP="006C35AC">
            <w:pPr>
              <w:rPr>
                <w:sz w:val="26"/>
                <w:szCs w:val="26"/>
              </w:rPr>
            </w:pPr>
          </w:p>
        </w:tc>
        <w:tc>
          <w:tcPr>
            <w:tcW w:w="2068" w:type="dxa"/>
            <w:vMerge/>
          </w:tcPr>
          <w:p w:rsidR="008B6E96" w:rsidRPr="00FD06CF" w:rsidRDefault="008B6E96" w:rsidP="006C35AC">
            <w:pPr>
              <w:rPr>
                <w:sz w:val="26"/>
                <w:szCs w:val="26"/>
              </w:rPr>
            </w:pPr>
          </w:p>
        </w:tc>
        <w:tc>
          <w:tcPr>
            <w:tcW w:w="1491" w:type="dxa"/>
          </w:tcPr>
          <w:p w:rsidR="008B6E96" w:rsidRPr="00FD06CF" w:rsidRDefault="008B6E96" w:rsidP="00A5003B">
            <w:pPr>
              <w:jc w:val="center"/>
              <w:rPr>
                <w:sz w:val="26"/>
                <w:szCs w:val="26"/>
              </w:rPr>
            </w:pPr>
            <w:r>
              <w:rPr>
                <w:sz w:val="26"/>
                <w:szCs w:val="26"/>
              </w:rPr>
              <w:t>202</w:t>
            </w:r>
            <w:r w:rsidR="00A5003B">
              <w:rPr>
                <w:sz w:val="26"/>
                <w:szCs w:val="26"/>
              </w:rPr>
              <w:t>6</w:t>
            </w:r>
            <w:r>
              <w:rPr>
                <w:sz w:val="26"/>
                <w:szCs w:val="26"/>
              </w:rPr>
              <w:t>г.</w:t>
            </w:r>
          </w:p>
        </w:tc>
        <w:tc>
          <w:tcPr>
            <w:tcW w:w="1476" w:type="dxa"/>
          </w:tcPr>
          <w:p w:rsidR="008B6E96" w:rsidRPr="00FD06CF" w:rsidRDefault="00A5003B" w:rsidP="008B6E96">
            <w:pPr>
              <w:jc w:val="center"/>
              <w:rPr>
                <w:sz w:val="26"/>
                <w:szCs w:val="26"/>
              </w:rPr>
            </w:pPr>
            <w:r>
              <w:rPr>
                <w:sz w:val="26"/>
                <w:szCs w:val="26"/>
              </w:rPr>
              <w:t>2027</w:t>
            </w:r>
            <w:r w:rsidR="008B6E96">
              <w:rPr>
                <w:sz w:val="26"/>
                <w:szCs w:val="26"/>
              </w:rPr>
              <w:t>г.</w:t>
            </w:r>
          </w:p>
        </w:tc>
        <w:tc>
          <w:tcPr>
            <w:tcW w:w="1476" w:type="dxa"/>
          </w:tcPr>
          <w:p w:rsidR="008B6E96" w:rsidRPr="00FD06CF" w:rsidRDefault="00A5003B" w:rsidP="008B6E96">
            <w:pPr>
              <w:jc w:val="center"/>
              <w:rPr>
                <w:sz w:val="26"/>
                <w:szCs w:val="26"/>
              </w:rPr>
            </w:pPr>
            <w:r>
              <w:rPr>
                <w:sz w:val="26"/>
                <w:szCs w:val="26"/>
              </w:rPr>
              <w:t>2028</w:t>
            </w:r>
            <w:r w:rsidR="008B6E96">
              <w:rPr>
                <w:sz w:val="26"/>
                <w:szCs w:val="26"/>
              </w:rPr>
              <w:t>г.</w:t>
            </w:r>
          </w:p>
        </w:tc>
      </w:tr>
      <w:tr w:rsidR="00A5003B" w:rsidRPr="006C35AC" w:rsidTr="009F1257">
        <w:tc>
          <w:tcPr>
            <w:tcW w:w="2479" w:type="dxa"/>
            <w:vMerge w:val="restart"/>
          </w:tcPr>
          <w:p w:rsidR="00A5003B" w:rsidRPr="00FD06CF" w:rsidRDefault="00A5003B" w:rsidP="006C35AC">
            <w:pPr>
              <w:rPr>
                <w:sz w:val="26"/>
                <w:szCs w:val="26"/>
              </w:rPr>
            </w:pPr>
            <w:r>
              <w:rPr>
                <w:sz w:val="26"/>
                <w:szCs w:val="26"/>
              </w:rPr>
              <w:t>1</w:t>
            </w:r>
            <w:r w:rsidRPr="00FD06CF">
              <w:rPr>
                <w:sz w:val="26"/>
                <w:szCs w:val="26"/>
              </w:rPr>
              <w:t>.Выполнение комплекса работ по благоустройству общественных территорий</w:t>
            </w:r>
          </w:p>
        </w:tc>
        <w:tc>
          <w:tcPr>
            <w:tcW w:w="2577" w:type="dxa"/>
          </w:tcPr>
          <w:p w:rsidR="00A5003B" w:rsidRPr="00FD06CF" w:rsidRDefault="00A5003B" w:rsidP="006C35AC">
            <w:pPr>
              <w:rPr>
                <w:sz w:val="26"/>
                <w:szCs w:val="26"/>
              </w:rPr>
            </w:pPr>
            <w:r w:rsidRPr="00FD06CF">
              <w:rPr>
                <w:sz w:val="26"/>
                <w:szCs w:val="26"/>
              </w:rPr>
              <w:t>Итого:</w:t>
            </w:r>
          </w:p>
        </w:tc>
        <w:tc>
          <w:tcPr>
            <w:tcW w:w="2068" w:type="dxa"/>
          </w:tcPr>
          <w:p w:rsidR="00A5003B" w:rsidRDefault="00A5003B" w:rsidP="00E0133B">
            <w:pPr>
              <w:jc w:val="center"/>
              <w:rPr>
                <w:b/>
              </w:rPr>
            </w:pPr>
          </w:p>
          <w:p w:rsidR="00A5003B" w:rsidRPr="002E6A86" w:rsidRDefault="00A5003B" w:rsidP="00E0133B">
            <w:pPr>
              <w:jc w:val="center"/>
              <w:rPr>
                <w:b/>
              </w:rPr>
            </w:pPr>
            <w:r>
              <w:rPr>
                <w:b/>
              </w:rPr>
              <w:t>4 042 290,98</w:t>
            </w:r>
          </w:p>
        </w:tc>
        <w:tc>
          <w:tcPr>
            <w:tcW w:w="1491" w:type="dxa"/>
          </w:tcPr>
          <w:p w:rsidR="00A5003B" w:rsidRDefault="00A5003B" w:rsidP="00E0133B">
            <w:pPr>
              <w:jc w:val="center"/>
              <w:rPr>
                <w:b/>
              </w:rPr>
            </w:pPr>
          </w:p>
          <w:p w:rsidR="00A5003B" w:rsidRPr="002E6A86" w:rsidRDefault="00A5003B" w:rsidP="00E0133B">
            <w:pPr>
              <w:jc w:val="center"/>
              <w:rPr>
                <w:b/>
              </w:rPr>
            </w:pPr>
            <w:r>
              <w:rPr>
                <w:b/>
              </w:rPr>
              <w:t>1 723 763,29</w:t>
            </w:r>
          </w:p>
        </w:tc>
        <w:tc>
          <w:tcPr>
            <w:tcW w:w="1476" w:type="dxa"/>
          </w:tcPr>
          <w:p w:rsidR="00A5003B" w:rsidRDefault="00A5003B" w:rsidP="00E0133B">
            <w:pPr>
              <w:jc w:val="center"/>
              <w:rPr>
                <w:b/>
              </w:rPr>
            </w:pPr>
          </w:p>
          <w:p w:rsidR="00A5003B" w:rsidRPr="002E6A86" w:rsidRDefault="00A5003B" w:rsidP="00E0133B">
            <w:pPr>
              <w:jc w:val="center"/>
              <w:rPr>
                <w:b/>
              </w:rPr>
            </w:pPr>
            <w:r>
              <w:rPr>
                <w:b/>
              </w:rPr>
              <w:t>1 152 800,67</w:t>
            </w:r>
          </w:p>
        </w:tc>
        <w:tc>
          <w:tcPr>
            <w:tcW w:w="1476" w:type="dxa"/>
          </w:tcPr>
          <w:p w:rsidR="00A5003B" w:rsidRDefault="00A5003B" w:rsidP="00E0133B">
            <w:pPr>
              <w:jc w:val="center"/>
              <w:rPr>
                <w:b/>
              </w:rPr>
            </w:pPr>
          </w:p>
          <w:p w:rsidR="00A5003B" w:rsidRDefault="00A5003B" w:rsidP="00E0133B">
            <w:pPr>
              <w:jc w:val="center"/>
              <w:rPr>
                <w:b/>
              </w:rPr>
            </w:pPr>
            <w:r>
              <w:rPr>
                <w:b/>
              </w:rPr>
              <w:t>1 165 727,02</w:t>
            </w:r>
          </w:p>
          <w:p w:rsidR="00A5003B" w:rsidRPr="002E6A86" w:rsidRDefault="00A5003B" w:rsidP="00E0133B">
            <w:pPr>
              <w:jc w:val="center"/>
              <w:rPr>
                <w:b/>
              </w:rPr>
            </w:pPr>
          </w:p>
        </w:tc>
      </w:tr>
      <w:tr w:rsidR="00A5003B" w:rsidRPr="006C35AC" w:rsidTr="009F1257">
        <w:tc>
          <w:tcPr>
            <w:tcW w:w="2479" w:type="dxa"/>
            <w:vMerge/>
          </w:tcPr>
          <w:p w:rsidR="00A5003B" w:rsidRPr="00FD06CF" w:rsidRDefault="00A5003B" w:rsidP="006C35AC">
            <w:pPr>
              <w:rPr>
                <w:sz w:val="26"/>
                <w:szCs w:val="26"/>
              </w:rPr>
            </w:pPr>
          </w:p>
        </w:tc>
        <w:tc>
          <w:tcPr>
            <w:tcW w:w="2577" w:type="dxa"/>
          </w:tcPr>
          <w:p w:rsidR="00A5003B" w:rsidRPr="00FD06CF" w:rsidRDefault="00A5003B" w:rsidP="006C35AC">
            <w:pPr>
              <w:rPr>
                <w:sz w:val="26"/>
                <w:szCs w:val="26"/>
              </w:rPr>
            </w:pPr>
            <w:r w:rsidRPr="00FD06CF">
              <w:rPr>
                <w:sz w:val="26"/>
                <w:szCs w:val="26"/>
              </w:rPr>
              <w:t>в т. ч.</w:t>
            </w:r>
          </w:p>
        </w:tc>
        <w:tc>
          <w:tcPr>
            <w:tcW w:w="2068" w:type="dxa"/>
          </w:tcPr>
          <w:p w:rsidR="00A5003B" w:rsidRPr="002E6A86" w:rsidRDefault="00A5003B" w:rsidP="00E0133B">
            <w:pPr>
              <w:jc w:val="center"/>
              <w:rPr>
                <w:b/>
              </w:rPr>
            </w:pPr>
          </w:p>
        </w:tc>
        <w:tc>
          <w:tcPr>
            <w:tcW w:w="1491" w:type="dxa"/>
          </w:tcPr>
          <w:p w:rsidR="00A5003B" w:rsidRPr="002E6A86" w:rsidRDefault="00A5003B" w:rsidP="00E0133B">
            <w:pPr>
              <w:jc w:val="center"/>
              <w:rPr>
                <w:b/>
              </w:rPr>
            </w:pPr>
          </w:p>
        </w:tc>
        <w:tc>
          <w:tcPr>
            <w:tcW w:w="1476" w:type="dxa"/>
          </w:tcPr>
          <w:p w:rsidR="00A5003B" w:rsidRPr="002E6A86" w:rsidRDefault="00A5003B" w:rsidP="00E0133B">
            <w:pPr>
              <w:jc w:val="center"/>
              <w:rPr>
                <w:b/>
              </w:rPr>
            </w:pPr>
          </w:p>
        </w:tc>
        <w:tc>
          <w:tcPr>
            <w:tcW w:w="1476" w:type="dxa"/>
          </w:tcPr>
          <w:p w:rsidR="00A5003B" w:rsidRPr="002E6A86" w:rsidRDefault="00A5003B" w:rsidP="00E0133B">
            <w:pPr>
              <w:jc w:val="center"/>
              <w:rPr>
                <w:b/>
              </w:rPr>
            </w:pPr>
          </w:p>
        </w:tc>
      </w:tr>
      <w:tr w:rsidR="00A5003B" w:rsidRPr="006C35AC" w:rsidTr="009F1257">
        <w:tc>
          <w:tcPr>
            <w:tcW w:w="2479" w:type="dxa"/>
            <w:vMerge/>
          </w:tcPr>
          <w:p w:rsidR="00A5003B" w:rsidRPr="00FD06CF" w:rsidRDefault="00A5003B" w:rsidP="006C35AC">
            <w:pPr>
              <w:rPr>
                <w:sz w:val="26"/>
                <w:szCs w:val="26"/>
              </w:rPr>
            </w:pPr>
          </w:p>
        </w:tc>
        <w:tc>
          <w:tcPr>
            <w:tcW w:w="2577" w:type="dxa"/>
          </w:tcPr>
          <w:p w:rsidR="00A5003B" w:rsidRPr="00FD06CF" w:rsidRDefault="00A5003B" w:rsidP="006C35AC">
            <w:pPr>
              <w:rPr>
                <w:sz w:val="26"/>
                <w:szCs w:val="26"/>
              </w:rPr>
            </w:pPr>
            <w:r w:rsidRPr="00FD06CF">
              <w:rPr>
                <w:sz w:val="26"/>
                <w:szCs w:val="26"/>
              </w:rPr>
              <w:t>Федеральный бюджет</w:t>
            </w:r>
          </w:p>
        </w:tc>
        <w:tc>
          <w:tcPr>
            <w:tcW w:w="2068" w:type="dxa"/>
          </w:tcPr>
          <w:p w:rsidR="00A5003B" w:rsidRDefault="00A5003B" w:rsidP="00E0133B">
            <w:pPr>
              <w:jc w:val="center"/>
            </w:pPr>
          </w:p>
          <w:p w:rsidR="00A5003B" w:rsidRPr="002E6A86" w:rsidRDefault="00A5003B" w:rsidP="00E0133B">
            <w:pPr>
              <w:jc w:val="center"/>
            </w:pPr>
            <w:r>
              <w:t>3 901 416,82</w:t>
            </w:r>
          </w:p>
        </w:tc>
        <w:tc>
          <w:tcPr>
            <w:tcW w:w="1491" w:type="dxa"/>
          </w:tcPr>
          <w:p w:rsidR="00A5003B" w:rsidRDefault="00A5003B" w:rsidP="00E0133B">
            <w:pPr>
              <w:jc w:val="center"/>
            </w:pPr>
          </w:p>
          <w:p w:rsidR="00A5003B" w:rsidRPr="002E6A86" w:rsidRDefault="00A5003B" w:rsidP="00E0133B">
            <w:pPr>
              <w:jc w:val="center"/>
            </w:pPr>
            <w:r>
              <w:t>1 663 690,13</w:t>
            </w:r>
          </w:p>
        </w:tc>
        <w:tc>
          <w:tcPr>
            <w:tcW w:w="1476" w:type="dxa"/>
          </w:tcPr>
          <w:p w:rsidR="00A5003B" w:rsidRDefault="00A5003B" w:rsidP="00E0133B">
            <w:pPr>
              <w:jc w:val="center"/>
            </w:pPr>
          </w:p>
          <w:p w:rsidR="00A5003B" w:rsidRDefault="00A5003B" w:rsidP="00E0133B">
            <w:pPr>
              <w:jc w:val="center"/>
            </w:pPr>
            <w:r>
              <w:t>1 112 625,26</w:t>
            </w:r>
          </w:p>
          <w:p w:rsidR="00A5003B" w:rsidRDefault="00A5003B" w:rsidP="00E0133B">
            <w:pPr>
              <w:jc w:val="center"/>
            </w:pPr>
          </w:p>
          <w:p w:rsidR="00A5003B" w:rsidRPr="002E6A86" w:rsidRDefault="00A5003B" w:rsidP="00E0133B">
            <w:pPr>
              <w:jc w:val="center"/>
            </w:pPr>
          </w:p>
        </w:tc>
        <w:tc>
          <w:tcPr>
            <w:tcW w:w="1476" w:type="dxa"/>
          </w:tcPr>
          <w:p w:rsidR="00A5003B" w:rsidRDefault="00A5003B" w:rsidP="00E0133B">
            <w:pPr>
              <w:jc w:val="center"/>
            </w:pPr>
          </w:p>
          <w:p w:rsidR="00A5003B" w:rsidRDefault="00A5003B" w:rsidP="00E0133B">
            <w:pPr>
              <w:jc w:val="center"/>
            </w:pPr>
            <w:r>
              <w:t>1 125 101,43</w:t>
            </w:r>
          </w:p>
          <w:p w:rsidR="00A5003B" w:rsidRDefault="00A5003B" w:rsidP="00E0133B">
            <w:pPr>
              <w:jc w:val="center"/>
            </w:pPr>
          </w:p>
          <w:p w:rsidR="00A5003B" w:rsidRPr="002E6A86" w:rsidRDefault="00A5003B" w:rsidP="00E0133B">
            <w:pPr>
              <w:jc w:val="center"/>
            </w:pPr>
          </w:p>
        </w:tc>
      </w:tr>
      <w:tr w:rsidR="00A5003B" w:rsidRPr="006C35AC" w:rsidTr="009F1257">
        <w:tc>
          <w:tcPr>
            <w:tcW w:w="2479" w:type="dxa"/>
            <w:vMerge/>
          </w:tcPr>
          <w:p w:rsidR="00A5003B" w:rsidRPr="00FD06CF" w:rsidRDefault="00A5003B" w:rsidP="006C35AC">
            <w:pPr>
              <w:rPr>
                <w:sz w:val="26"/>
                <w:szCs w:val="26"/>
              </w:rPr>
            </w:pPr>
          </w:p>
        </w:tc>
        <w:tc>
          <w:tcPr>
            <w:tcW w:w="2577" w:type="dxa"/>
          </w:tcPr>
          <w:p w:rsidR="00A5003B" w:rsidRPr="00FD06CF" w:rsidRDefault="00A5003B" w:rsidP="006C35AC">
            <w:pPr>
              <w:rPr>
                <w:sz w:val="26"/>
                <w:szCs w:val="26"/>
              </w:rPr>
            </w:pPr>
            <w:r w:rsidRPr="00FD06CF">
              <w:rPr>
                <w:sz w:val="26"/>
                <w:szCs w:val="26"/>
              </w:rPr>
              <w:t>Областной бюджет</w:t>
            </w:r>
          </w:p>
        </w:tc>
        <w:tc>
          <w:tcPr>
            <w:tcW w:w="2068" w:type="dxa"/>
          </w:tcPr>
          <w:p w:rsidR="00A5003B" w:rsidRDefault="00A5003B" w:rsidP="00E0133B">
            <w:pPr>
              <w:jc w:val="center"/>
            </w:pPr>
          </w:p>
          <w:p w:rsidR="00A5003B" w:rsidRPr="00342AF4" w:rsidRDefault="00A5003B" w:rsidP="00E0133B">
            <w:pPr>
              <w:jc w:val="center"/>
            </w:pPr>
            <w:r>
              <w:t>120 662,39</w:t>
            </w:r>
          </w:p>
        </w:tc>
        <w:tc>
          <w:tcPr>
            <w:tcW w:w="1491" w:type="dxa"/>
          </w:tcPr>
          <w:p w:rsidR="00A5003B" w:rsidRDefault="00A5003B" w:rsidP="00E0133B">
            <w:pPr>
              <w:jc w:val="center"/>
            </w:pPr>
          </w:p>
          <w:p w:rsidR="00A5003B" w:rsidRPr="00342AF4" w:rsidRDefault="00A5003B" w:rsidP="00E0133B">
            <w:pPr>
              <w:jc w:val="center"/>
            </w:pPr>
            <w:r>
              <w:t>51 454,34</w:t>
            </w:r>
          </w:p>
        </w:tc>
        <w:tc>
          <w:tcPr>
            <w:tcW w:w="1476" w:type="dxa"/>
          </w:tcPr>
          <w:p w:rsidR="00A5003B" w:rsidRDefault="00A5003B" w:rsidP="00E0133B">
            <w:pPr>
              <w:jc w:val="center"/>
            </w:pPr>
          </w:p>
          <w:p w:rsidR="00A5003B" w:rsidRDefault="00A5003B" w:rsidP="00E0133B">
            <w:pPr>
              <w:jc w:val="center"/>
            </w:pPr>
            <w:r>
              <w:t>34 411,10</w:t>
            </w:r>
          </w:p>
          <w:p w:rsidR="00A5003B" w:rsidRDefault="00A5003B" w:rsidP="00E0133B">
            <w:pPr>
              <w:jc w:val="center"/>
            </w:pPr>
          </w:p>
          <w:p w:rsidR="00A5003B" w:rsidRPr="00342AF4" w:rsidRDefault="00A5003B" w:rsidP="00E0133B">
            <w:pPr>
              <w:jc w:val="center"/>
            </w:pPr>
          </w:p>
        </w:tc>
        <w:tc>
          <w:tcPr>
            <w:tcW w:w="1476" w:type="dxa"/>
          </w:tcPr>
          <w:p w:rsidR="00A5003B" w:rsidRDefault="00A5003B" w:rsidP="00E0133B">
            <w:pPr>
              <w:jc w:val="center"/>
            </w:pPr>
          </w:p>
          <w:p w:rsidR="00A5003B" w:rsidRDefault="00A5003B" w:rsidP="00E0133B">
            <w:pPr>
              <w:jc w:val="center"/>
            </w:pPr>
            <w:r>
              <w:t>34 796,95</w:t>
            </w:r>
          </w:p>
          <w:p w:rsidR="00A5003B" w:rsidRDefault="00A5003B" w:rsidP="00E0133B">
            <w:pPr>
              <w:jc w:val="center"/>
            </w:pPr>
          </w:p>
          <w:p w:rsidR="00A5003B" w:rsidRPr="00342AF4" w:rsidRDefault="00A5003B" w:rsidP="00E0133B">
            <w:pPr>
              <w:jc w:val="center"/>
            </w:pPr>
          </w:p>
        </w:tc>
      </w:tr>
      <w:tr w:rsidR="00A5003B" w:rsidRPr="006C35AC" w:rsidTr="009F1257">
        <w:tc>
          <w:tcPr>
            <w:tcW w:w="2479" w:type="dxa"/>
            <w:vMerge/>
          </w:tcPr>
          <w:p w:rsidR="00A5003B" w:rsidRPr="00FD06CF" w:rsidRDefault="00A5003B" w:rsidP="006C35AC">
            <w:pPr>
              <w:rPr>
                <w:sz w:val="26"/>
                <w:szCs w:val="26"/>
              </w:rPr>
            </w:pPr>
          </w:p>
        </w:tc>
        <w:tc>
          <w:tcPr>
            <w:tcW w:w="2577" w:type="dxa"/>
          </w:tcPr>
          <w:p w:rsidR="00A5003B" w:rsidRPr="00FD06CF" w:rsidRDefault="00A5003B" w:rsidP="006C35AC">
            <w:pPr>
              <w:rPr>
                <w:sz w:val="26"/>
                <w:szCs w:val="26"/>
              </w:rPr>
            </w:pPr>
            <w:r w:rsidRPr="00FD06CF">
              <w:rPr>
                <w:sz w:val="26"/>
                <w:szCs w:val="26"/>
              </w:rPr>
              <w:t>Средства местного бюджета</w:t>
            </w:r>
          </w:p>
        </w:tc>
        <w:tc>
          <w:tcPr>
            <w:tcW w:w="2068" w:type="dxa"/>
          </w:tcPr>
          <w:p w:rsidR="00A5003B" w:rsidRDefault="00A5003B" w:rsidP="00E0133B">
            <w:pPr>
              <w:jc w:val="center"/>
            </w:pPr>
          </w:p>
          <w:p w:rsidR="00A5003B" w:rsidRPr="002E6A86" w:rsidRDefault="00A5003B" w:rsidP="00E0133B">
            <w:pPr>
              <w:jc w:val="center"/>
            </w:pPr>
            <w:r>
              <w:t>20 211,77</w:t>
            </w:r>
          </w:p>
        </w:tc>
        <w:tc>
          <w:tcPr>
            <w:tcW w:w="1491" w:type="dxa"/>
          </w:tcPr>
          <w:p w:rsidR="00A5003B" w:rsidRDefault="00A5003B" w:rsidP="00E0133B">
            <w:pPr>
              <w:jc w:val="center"/>
            </w:pPr>
            <w:r>
              <w:t xml:space="preserve"> </w:t>
            </w:r>
          </w:p>
          <w:p w:rsidR="00A5003B" w:rsidRPr="002E6A86" w:rsidRDefault="00A5003B" w:rsidP="00E0133B">
            <w:pPr>
              <w:jc w:val="center"/>
            </w:pPr>
            <w:r>
              <w:t>8 618,82</w:t>
            </w:r>
          </w:p>
        </w:tc>
        <w:tc>
          <w:tcPr>
            <w:tcW w:w="1476" w:type="dxa"/>
          </w:tcPr>
          <w:p w:rsidR="00A5003B" w:rsidRDefault="00A5003B" w:rsidP="00E0133B">
            <w:pPr>
              <w:jc w:val="center"/>
            </w:pPr>
          </w:p>
          <w:p w:rsidR="00A5003B" w:rsidRPr="002E6A86" w:rsidRDefault="00A5003B" w:rsidP="00E0133B">
            <w:pPr>
              <w:jc w:val="center"/>
            </w:pPr>
            <w:r>
              <w:t>5 764,31</w:t>
            </w:r>
          </w:p>
        </w:tc>
        <w:tc>
          <w:tcPr>
            <w:tcW w:w="1476" w:type="dxa"/>
          </w:tcPr>
          <w:p w:rsidR="00A5003B" w:rsidRDefault="00A5003B" w:rsidP="00E0133B">
            <w:pPr>
              <w:jc w:val="center"/>
            </w:pPr>
          </w:p>
          <w:p w:rsidR="00A5003B" w:rsidRPr="002E6A86" w:rsidRDefault="00A5003B" w:rsidP="00E0133B">
            <w:pPr>
              <w:jc w:val="center"/>
            </w:pPr>
            <w:r>
              <w:t>5 828,64</w:t>
            </w:r>
          </w:p>
        </w:tc>
      </w:tr>
    </w:tbl>
    <w:p w:rsidR="006C35AC" w:rsidRPr="006C35AC" w:rsidRDefault="006C35AC" w:rsidP="006C35AC">
      <w:pPr>
        <w:tabs>
          <w:tab w:val="left" w:pos="1542"/>
        </w:tabs>
        <w:jc w:val="center"/>
        <w:rPr>
          <w:sz w:val="28"/>
          <w:szCs w:val="28"/>
        </w:rPr>
      </w:pPr>
    </w:p>
    <w:p w:rsidR="00C4692C" w:rsidRDefault="00C4692C" w:rsidP="006C35AC">
      <w:pPr>
        <w:tabs>
          <w:tab w:val="left" w:pos="1542"/>
        </w:tabs>
        <w:jc w:val="center"/>
        <w:rPr>
          <w:sz w:val="28"/>
          <w:szCs w:val="28"/>
        </w:rPr>
        <w:sectPr w:rsidR="00C4692C" w:rsidSect="006C35AC">
          <w:pgSz w:w="16838" w:h="11906" w:orient="landscape"/>
          <w:pgMar w:top="1134" w:right="1134" w:bottom="1134" w:left="1134" w:header="720" w:footer="720" w:gutter="0"/>
          <w:cols w:space="720"/>
          <w:docGrid w:linePitch="272"/>
        </w:sectPr>
      </w:pPr>
    </w:p>
    <w:p w:rsidR="00B52B77" w:rsidRDefault="00B52B77" w:rsidP="00C4692C">
      <w:pPr>
        <w:jc w:val="center"/>
        <w:rPr>
          <w:sz w:val="24"/>
          <w:szCs w:val="24"/>
        </w:rPr>
      </w:pPr>
    </w:p>
    <w:p w:rsidR="00C4692C" w:rsidRDefault="00C4692C" w:rsidP="008B4D59">
      <w:pPr>
        <w:ind w:left="720" w:hanging="720"/>
        <w:rPr>
          <w:sz w:val="24"/>
          <w:szCs w:val="24"/>
        </w:rPr>
      </w:pPr>
      <w:r>
        <w:rPr>
          <w:sz w:val="24"/>
          <w:szCs w:val="24"/>
        </w:rPr>
        <w:t>ПЛАН РЕАЛИЗАЦИИ</w:t>
      </w:r>
      <w:r w:rsidR="008B4D59">
        <w:rPr>
          <w:sz w:val="24"/>
          <w:szCs w:val="24"/>
        </w:rPr>
        <w:t xml:space="preserve"> ТЕРРИТОРИЙ, КОТОРЫЕ</w:t>
      </w:r>
      <w:r w:rsidRPr="00D736A9">
        <w:rPr>
          <w:sz w:val="24"/>
          <w:szCs w:val="24"/>
        </w:rPr>
        <w:t xml:space="preserve"> ПОДЛЕЖАТ БЛАГОУСТРОЙСТВУ</w:t>
      </w:r>
    </w:p>
    <w:p w:rsidR="00C4692C" w:rsidRPr="00D736A9" w:rsidRDefault="00C4692C" w:rsidP="00C4692C">
      <w:pPr>
        <w:jc w:val="center"/>
        <w:rPr>
          <w:sz w:val="24"/>
          <w:szCs w:val="24"/>
        </w:rPr>
      </w:pPr>
      <w:r>
        <w:rPr>
          <w:sz w:val="24"/>
          <w:szCs w:val="24"/>
        </w:rPr>
        <w:t xml:space="preserve"> В 20</w:t>
      </w:r>
      <w:r w:rsidR="00773C84">
        <w:rPr>
          <w:sz w:val="24"/>
          <w:szCs w:val="24"/>
        </w:rPr>
        <w:t>2</w:t>
      </w:r>
      <w:r w:rsidR="00A5003B">
        <w:rPr>
          <w:sz w:val="24"/>
          <w:szCs w:val="24"/>
        </w:rPr>
        <w:t>6</w:t>
      </w:r>
      <w:r>
        <w:rPr>
          <w:sz w:val="24"/>
          <w:szCs w:val="24"/>
        </w:rPr>
        <w:t>– 20</w:t>
      </w:r>
      <w:bookmarkStart w:id="0" w:name="_GoBack"/>
      <w:bookmarkEnd w:id="0"/>
      <w:r w:rsidR="00A5003B">
        <w:rPr>
          <w:sz w:val="24"/>
          <w:szCs w:val="24"/>
        </w:rPr>
        <w:t>28</w:t>
      </w:r>
      <w:r w:rsidRPr="00D736A9">
        <w:rPr>
          <w:sz w:val="24"/>
          <w:szCs w:val="24"/>
        </w:rPr>
        <w:t xml:space="preserve"> </w:t>
      </w:r>
      <w:r>
        <w:rPr>
          <w:sz w:val="24"/>
          <w:szCs w:val="24"/>
        </w:rPr>
        <w:t>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9"/>
        <w:gridCol w:w="4598"/>
        <w:gridCol w:w="855"/>
        <w:gridCol w:w="1007"/>
        <w:gridCol w:w="924"/>
      </w:tblGrid>
      <w:tr w:rsidR="00ED541E" w:rsidRPr="00D736A9" w:rsidTr="00ED541E">
        <w:trPr>
          <w:gridAfter w:val="3"/>
          <w:wAfter w:w="2786" w:type="dxa"/>
          <w:trHeight w:val="276"/>
        </w:trPr>
        <w:tc>
          <w:tcPr>
            <w:tcW w:w="719" w:type="dxa"/>
            <w:vMerge w:val="restart"/>
          </w:tcPr>
          <w:p w:rsidR="00ED541E" w:rsidRPr="00FD06CF" w:rsidRDefault="00ED541E" w:rsidP="00FD06CF">
            <w:pPr>
              <w:jc w:val="both"/>
              <w:rPr>
                <w:sz w:val="24"/>
                <w:szCs w:val="24"/>
              </w:rPr>
            </w:pPr>
            <w:r w:rsidRPr="00FD06CF">
              <w:rPr>
                <w:sz w:val="24"/>
                <w:szCs w:val="24"/>
              </w:rPr>
              <w:t xml:space="preserve">№ </w:t>
            </w:r>
            <w:proofErr w:type="spellStart"/>
            <w:proofErr w:type="gramStart"/>
            <w:r w:rsidRPr="00FD06CF">
              <w:rPr>
                <w:sz w:val="24"/>
                <w:szCs w:val="24"/>
              </w:rPr>
              <w:t>п</w:t>
            </w:r>
            <w:proofErr w:type="spellEnd"/>
            <w:proofErr w:type="gramEnd"/>
            <w:r w:rsidRPr="00FD06CF">
              <w:rPr>
                <w:sz w:val="24"/>
                <w:szCs w:val="24"/>
              </w:rPr>
              <w:t>/</w:t>
            </w:r>
            <w:proofErr w:type="spellStart"/>
            <w:r w:rsidRPr="00FD06CF">
              <w:rPr>
                <w:sz w:val="24"/>
                <w:szCs w:val="24"/>
              </w:rPr>
              <w:t>п</w:t>
            </w:r>
            <w:proofErr w:type="spellEnd"/>
          </w:p>
        </w:tc>
        <w:tc>
          <w:tcPr>
            <w:tcW w:w="4598" w:type="dxa"/>
            <w:vMerge w:val="restart"/>
          </w:tcPr>
          <w:p w:rsidR="00ED541E" w:rsidRPr="00FD06CF" w:rsidRDefault="00ED541E" w:rsidP="00A5003B">
            <w:pPr>
              <w:jc w:val="both"/>
              <w:rPr>
                <w:sz w:val="24"/>
                <w:szCs w:val="24"/>
              </w:rPr>
            </w:pPr>
            <w:r>
              <w:rPr>
                <w:sz w:val="24"/>
                <w:szCs w:val="24"/>
              </w:rPr>
              <w:t xml:space="preserve">Адрес </w:t>
            </w:r>
            <w:proofErr w:type="gramStart"/>
            <w:r>
              <w:rPr>
                <w:sz w:val="24"/>
                <w:szCs w:val="24"/>
              </w:rPr>
              <w:t>территории</w:t>
            </w:r>
            <w:proofErr w:type="gramEnd"/>
            <w:r>
              <w:rPr>
                <w:sz w:val="24"/>
                <w:szCs w:val="24"/>
              </w:rPr>
              <w:t xml:space="preserve"> которые подлежат благоустройству в 202</w:t>
            </w:r>
            <w:r w:rsidR="00A5003B">
              <w:rPr>
                <w:sz w:val="24"/>
                <w:szCs w:val="24"/>
              </w:rPr>
              <w:t>6-2028</w:t>
            </w:r>
            <w:r w:rsidRPr="00FD06CF">
              <w:rPr>
                <w:sz w:val="24"/>
                <w:szCs w:val="24"/>
              </w:rPr>
              <w:t>гг.</w:t>
            </w:r>
          </w:p>
        </w:tc>
      </w:tr>
      <w:tr w:rsidR="00ED541E" w:rsidRPr="00D736A9" w:rsidTr="00ED541E">
        <w:tc>
          <w:tcPr>
            <w:tcW w:w="719" w:type="dxa"/>
            <w:vMerge/>
          </w:tcPr>
          <w:p w:rsidR="00ED541E" w:rsidRPr="00FD06CF" w:rsidRDefault="00ED541E" w:rsidP="00FD06CF">
            <w:pPr>
              <w:jc w:val="both"/>
              <w:rPr>
                <w:sz w:val="24"/>
                <w:szCs w:val="24"/>
              </w:rPr>
            </w:pPr>
          </w:p>
        </w:tc>
        <w:tc>
          <w:tcPr>
            <w:tcW w:w="4598" w:type="dxa"/>
            <w:vMerge/>
          </w:tcPr>
          <w:p w:rsidR="00ED541E" w:rsidRPr="00FD06CF" w:rsidRDefault="00ED541E" w:rsidP="00FD06CF">
            <w:pPr>
              <w:jc w:val="both"/>
              <w:rPr>
                <w:sz w:val="24"/>
                <w:szCs w:val="24"/>
              </w:rPr>
            </w:pPr>
          </w:p>
        </w:tc>
        <w:tc>
          <w:tcPr>
            <w:tcW w:w="855" w:type="dxa"/>
          </w:tcPr>
          <w:p w:rsidR="00ED541E" w:rsidRPr="00FD06CF" w:rsidRDefault="009F1257" w:rsidP="008B6E96">
            <w:pPr>
              <w:jc w:val="both"/>
              <w:rPr>
                <w:sz w:val="24"/>
                <w:szCs w:val="24"/>
              </w:rPr>
            </w:pPr>
            <w:r>
              <w:rPr>
                <w:sz w:val="24"/>
                <w:szCs w:val="24"/>
              </w:rPr>
              <w:t>202</w:t>
            </w:r>
            <w:r w:rsidR="00A5003B">
              <w:rPr>
                <w:sz w:val="24"/>
                <w:szCs w:val="24"/>
              </w:rPr>
              <w:t>6</w:t>
            </w:r>
            <w:r>
              <w:rPr>
                <w:sz w:val="24"/>
                <w:szCs w:val="24"/>
              </w:rPr>
              <w:t>г.</w:t>
            </w:r>
          </w:p>
        </w:tc>
        <w:tc>
          <w:tcPr>
            <w:tcW w:w="1007" w:type="dxa"/>
          </w:tcPr>
          <w:p w:rsidR="00ED541E" w:rsidRPr="00FD06CF" w:rsidRDefault="008B6E96" w:rsidP="00A5003B">
            <w:pPr>
              <w:jc w:val="both"/>
              <w:rPr>
                <w:sz w:val="24"/>
                <w:szCs w:val="24"/>
              </w:rPr>
            </w:pPr>
            <w:r>
              <w:rPr>
                <w:sz w:val="24"/>
                <w:szCs w:val="24"/>
              </w:rPr>
              <w:t>202</w:t>
            </w:r>
            <w:r w:rsidR="00A5003B">
              <w:rPr>
                <w:sz w:val="24"/>
                <w:szCs w:val="24"/>
              </w:rPr>
              <w:t>7</w:t>
            </w:r>
            <w:r>
              <w:rPr>
                <w:sz w:val="24"/>
                <w:szCs w:val="24"/>
              </w:rPr>
              <w:t>г.</w:t>
            </w:r>
          </w:p>
        </w:tc>
        <w:tc>
          <w:tcPr>
            <w:tcW w:w="924" w:type="dxa"/>
          </w:tcPr>
          <w:p w:rsidR="00ED541E" w:rsidRPr="00FD06CF" w:rsidRDefault="00A5003B" w:rsidP="00773C84">
            <w:pPr>
              <w:jc w:val="both"/>
              <w:rPr>
                <w:sz w:val="24"/>
                <w:szCs w:val="24"/>
              </w:rPr>
            </w:pPr>
            <w:r>
              <w:rPr>
                <w:sz w:val="24"/>
                <w:szCs w:val="24"/>
              </w:rPr>
              <w:t>2028</w:t>
            </w:r>
            <w:r w:rsidR="008B6E96">
              <w:rPr>
                <w:sz w:val="24"/>
                <w:szCs w:val="24"/>
              </w:rPr>
              <w:t>г.</w:t>
            </w:r>
          </w:p>
        </w:tc>
      </w:tr>
      <w:tr w:rsidR="00ED541E" w:rsidRPr="00D736A9" w:rsidTr="00ED541E">
        <w:tc>
          <w:tcPr>
            <w:tcW w:w="719" w:type="dxa"/>
          </w:tcPr>
          <w:p w:rsidR="00ED541E" w:rsidRPr="00FD06CF" w:rsidRDefault="00ED541E" w:rsidP="00FD06CF">
            <w:pPr>
              <w:jc w:val="both"/>
              <w:rPr>
                <w:sz w:val="24"/>
                <w:szCs w:val="24"/>
              </w:rPr>
            </w:pPr>
            <w:r w:rsidRPr="00FD06CF">
              <w:rPr>
                <w:sz w:val="24"/>
                <w:szCs w:val="24"/>
              </w:rPr>
              <w:t>1</w:t>
            </w:r>
          </w:p>
        </w:tc>
        <w:tc>
          <w:tcPr>
            <w:tcW w:w="4598" w:type="dxa"/>
          </w:tcPr>
          <w:p w:rsidR="00ED541E" w:rsidRPr="00FD06CF" w:rsidRDefault="00ED541E" w:rsidP="00773C84">
            <w:pPr>
              <w:jc w:val="both"/>
              <w:rPr>
                <w:sz w:val="24"/>
                <w:szCs w:val="24"/>
              </w:rPr>
            </w:pPr>
            <w:r>
              <w:rPr>
                <w:sz w:val="24"/>
                <w:szCs w:val="24"/>
              </w:rPr>
              <w:t>с. Козлово, ул.</w:t>
            </w:r>
            <w:r w:rsidR="009F1257">
              <w:rPr>
                <w:sz w:val="24"/>
                <w:szCs w:val="24"/>
              </w:rPr>
              <w:t>Набережная</w:t>
            </w:r>
            <w:r w:rsidR="00A5003B">
              <w:rPr>
                <w:sz w:val="24"/>
                <w:szCs w:val="24"/>
              </w:rPr>
              <w:t>,11</w:t>
            </w:r>
          </w:p>
        </w:tc>
        <w:tc>
          <w:tcPr>
            <w:tcW w:w="855" w:type="dxa"/>
          </w:tcPr>
          <w:p w:rsidR="00ED541E" w:rsidRPr="00FD06CF" w:rsidRDefault="00ED541E" w:rsidP="00FD06CF">
            <w:pPr>
              <w:jc w:val="center"/>
              <w:rPr>
                <w:sz w:val="24"/>
                <w:szCs w:val="24"/>
              </w:rPr>
            </w:pPr>
          </w:p>
        </w:tc>
        <w:tc>
          <w:tcPr>
            <w:tcW w:w="1007" w:type="dxa"/>
          </w:tcPr>
          <w:p w:rsidR="00ED541E" w:rsidRPr="00FD06CF" w:rsidRDefault="00ED541E" w:rsidP="00FD06CF">
            <w:pPr>
              <w:jc w:val="center"/>
              <w:rPr>
                <w:sz w:val="24"/>
                <w:szCs w:val="24"/>
              </w:rPr>
            </w:pPr>
          </w:p>
        </w:tc>
        <w:tc>
          <w:tcPr>
            <w:tcW w:w="924" w:type="dxa"/>
          </w:tcPr>
          <w:p w:rsidR="00ED541E" w:rsidRPr="00FD06CF" w:rsidRDefault="00ED541E" w:rsidP="00FD06CF">
            <w:pPr>
              <w:jc w:val="both"/>
              <w:rPr>
                <w:sz w:val="24"/>
                <w:szCs w:val="24"/>
              </w:rPr>
            </w:pPr>
          </w:p>
        </w:tc>
      </w:tr>
    </w:tbl>
    <w:p w:rsidR="00C4692C" w:rsidRDefault="00C4692C" w:rsidP="00C4692C">
      <w:pPr>
        <w:tabs>
          <w:tab w:val="left" w:pos="3464"/>
        </w:tabs>
        <w:rPr>
          <w:sz w:val="24"/>
          <w:szCs w:val="24"/>
        </w:rPr>
      </w:pPr>
      <w:r>
        <w:rPr>
          <w:sz w:val="24"/>
          <w:szCs w:val="24"/>
        </w:rPr>
        <w:tab/>
      </w:r>
    </w:p>
    <w:p w:rsidR="00C4692C" w:rsidRDefault="00C4692C" w:rsidP="00773C84">
      <w:pPr>
        <w:tabs>
          <w:tab w:val="left" w:pos="3464"/>
        </w:tabs>
        <w:rPr>
          <w:sz w:val="24"/>
          <w:szCs w:val="24"/>
        </w:rPr>
      </w:pPr>
      <w:r>
        <w:rPr>
          <w:sz w:val="24"/>
          <w:szCs w:val="24"/>
        </w:rPr>
        <w:t xml:space="preserve">*- Перечень мероприятий будет корректироваться в зависимости от поступления заявок от жильцов, ТСЖ, управляющих компаний и </w:t>
      </w:r>
      <w:r w:rsidR="00773C84">
        <w:rPr>
          <w:sz w:val="24"/>
          <w:szCs w:val="24"/>
        </w:rPr>
        <w:t>иных лиц.</w:t>
      </w:r>
    </w:p>
    <w:p w:rsidR="00773C84" w:rsidRDefault="00773C84" w:rsidP="00773C84">
      <w:pPr>
        <w:tabs>
          <w:tab w:val="left" w:pos="3464"/>
        </w:tabs>
        <w:rPr>
          <w:sz w:val="24"/>
          <w:szCs w:val="24"/>
        </w:rPr>
      </w:pPr>
    </w:p>
    <w:p w:rsidR="00C4692C" w:rsidRPr="00D0725B" w:rsidRDefault="00C4692C" w:rsidP="009F200D">
      <w:pPr>
        <w:jc w:val="center"/>
        <w:rPr>
          <w:sz w:val="26"/>
          <w:szCs w:val="26"/>
        </w:rPr>
      </w:pPr>
      <w:r w:rsidRPr="00D0725B">
        <w:rPr>
          <w:sz w:val="26"/>
          <w:szCs w:val="26"/>
        </w:rPr>
        <w:t>Минимальный  перечень</w:t>
      </w:r>
    </w:p>
    <w:p w:rsidR="00C4692C" w:rsidRDefault="00C4692C" w:rsidP="00C4692C">
      <w:pPr>
        <w:jc w:val="center"/>
        <w:rPr>
          <w:sz w:val="26"/>
          <w:szCs w:val="26"/>
        </w:rPr>
      </w:pPr>
      <w:r w:rsidRPr="00D0725B">
        <w:rPr>
          <w:sz w:val="26"/>
          <w:szCs w:val="26"/>
        </w:rPr>
        <w:t>работ по благоустройству дворовых территорий с приложением визуализированного перечня образцов элементов благоустройства, предлагаемых к размещению на дворовой территории</w:t>
      </w:r>
    </w:p>
    <w:p w:rsidR="00C4692C" w:rsidRPr="00D0725B" w:rsidRDefault="00C4692C" w:rsidP="00C4692C">
      <w:pPr>
        <w:jc w:val="center"/>
        <w:rPr>
          <w:sz w:val="26"/>
          <w:szCs w:val="26"/>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54"/>
        <w:gridCol w:w="5977"/>
      </w:tblGrid>
      <w:tr w:rsidR="00C4692C" w:rsidRPr="00D0725B" w:rsidTr="001B2B4D">
        <w:trPr>
          <w:trHeight w:val="433"/>
          <w:jc w:val="center"/>
        </w:trPr>
        <w:tc>
          <w:tcPr>
            <w:tcW w:w="10031" w:type="dxa"/>
            <w:gridSpan w:val="2"/>
            <w:shd w:val="clear" w:color="auto" w:fill="auto"/>
          </w:tcPr>
          <w:p w:rsidR="00C4692C" w:rsidRPr="00D0725B" w:rsidRDefault="00C4692C" w:rsidP="001B2B4D">
            <w:pPr>
              <w:ind w:left="108"/>
              <w:jc w:val="center"/>
              <w:rPr>
                <w:sz w:val="24"/>
                <w:szCs w:val="24"/>
              </w:rPr>
            </w:pPr>
            <w:r w:rsidRPr="00D0725B">
              <w:rPr>
                <w:sz w:val="24"/>
                <w:szCs w:val="24"/>
              </w:rPr>
              <w:t>Виды работ</w:t>
            </w:r>
          </w:p>
        </w:tc>
      </w:tr>
      <w:tr w:rsidR="00C4692C" w:rsidRPr="00D0725B" w:rsidTr="001B2B4D">
        <w:trPr>
          <w:trHeight w:val="469"/>
          <w:jc w:val="center"/>
        </w:trPr>
        <w:tc>
          <w:tcPr>
            <w:tcW w:w="10031" w:type="dxa"/>
            <w:gridSpan w:val="2"/>
            <w:shd w:val="clear" w:color="auto" w:fill="auto"/>
          </w:tcPr>
          <w:p w:rsidR="00C4692C" w:rsidRPr="00D0725B" w:rsidRDefault="00C4692C" w:rsidP="00C4692C">
            <w:pPr>
              <w:pStyle w:val="a4"/>
              <w:widowControl w:val="0"/>
              <w:numPr>
                <w:ilvl w:val="0"/>
                <w:numId w:val="1"/>
              </w:numPr>
              <w:suppressAutoHyphens/>
              <w:autoSpaceDE w:val="0"/>
              <w:rPr>
                <w:sz w:val="24"/>
                <w:szCs w:val="24"/>
              </w:rPr>
            </w:pPr>
            <w:r w:rsidRPr="00D0725B">
              <w:rPr>
                <w:sz w:val="24"/>
                <w:szCs w:val="24"/>
              </w:rPr>
              <w:t>Ремонт  и устройство дворовых проездов</w:t>
            </w:r>
          </w:p>
        </w:tc>
      </w:tr>
      <w:tr w:rsidR="00C4692C" w:rsidRPr="00D0725B" w:rsidTr="001B2B4D">
        <w:trPr>
          <w:trHeight w:val="621"/>
          <w:jc w:val="center"/>
        </w:trPr>
        <w:tc>
          <w:tcPr>
            <w:tcW w:w="10031" w:type="dxa"/>
            <w:gridSpan w:val="2"/>
            <w:shd w:val="clear" w:color="auto" w:fill="auto"/>
          </w:tcPr>
          <w:p w:rsidR="00C4692C" w:rsidRPr="00D0725B" w:rsidRDefault="00C4692C" w:rsidP="00C4692C">
            <w:pPr>
              <w:pStyle w:val="a4"/>
              <w:widowControl w:val="0"/>
              <w:numPr>
                <w:ilvl w:val="0"/>
                <w:numId w:val="1"/>
              </w:numPr>
              <w:suppressAutoHyphens/>
              <w:autoSpaceDE w:val="0"/>
              <w:rPr>
                <w:sz w:val="24"/>
                <w:szCs w:val="24"/>
              </w:rPr>
            </w:pPr>
            <w:r w:rsidRPr="00D0725B">
              <w:rPr>
                <w:sz w:val="24"/>
                <w:szCs w:val="24"/>
              </w:rPr>
              <w:t>Обеспечение освещения дворовых территорий (приоритетным является применение энергосберегающих технологий)</w:t>
            </w:r>
          </w:p>
        </w:tc>
      </w:tr>
      <w:tr w:rsidR="00C4692C" w:rsidRPr="00D0725B" w:rsidTr="001B2B4D">
        <w:tblPrEx>
          <w:tblLook w:val="04A0"/>
        </w:tblPrEx>
        <w:trPr>
          <w:trHeight w:val="498"/>
          <w:jc w:val="center"/>
        </w:trPr>
        <w:tc>
          <w:tcPr>
            <w:tcW w:w="10031" w:type="dxa"/>
            <w:gridSpan w:val="2"/>
            <w:shd w:val="clear" w:color="auto" w:fill="auto"/>
          </w:tcPr>
          <w:p w:rsidR="00C4692C" w:rsidRPr="00D0725B" w:rsidRDefault="00C4692C" w:rsidP="00C4692C">
            <w:pPr>
              <w:pStyle w:val="a4"/>
              <w:widowControl w:val="0"/>
              <w:numPr>
                <w:ilvl w:val="0"/>
                <w:numId w:val="1"/>
              </w:numPr>
              <w:suppressAutoHyphens/>
              <w:autoSpaceDE w:val="0"/>
              <w:jc w:val="both"/>
              <w:rPr>
                <w:sz w:val="24"/>
                <w:szCs w:val="24"/>
              </w:rPr>
            </w:pPr>
            <w:r w:rsidRPr="00D0725B">
              <w:rPr>
                <w:sz w:val="24"/>
                <w:szCs w:val="24"/>
              </w:rPr>
              <w:t xml:space="preserve">Установка скамеек </w:t>
            </w:r>
          </w:p>
        </w:tc>
      </w:tr>
      <w:tr w:rsidR="00C4692C" w:rsidRPr="00D0725B" w:rsidTr="001B2B4D">
        <w:tblPrEx>
          <w:tblLook w:val="04A0"/>
        </w:tblPrEx>
        <w:trPr>
          <w:trHeight w:val="3242"/>
          <w:jc w:val="center"/>
        </w:trPr>
        <w:tc>
          <w:tcPr>
            <w:tcW w:w="4054" w:type="dxa"/>
            <w:shd w:val="clear" w:color="auto" w:fill="auto"/>
          </w:tcPr>
          <w:p w:rsidR="00C4692C" w:rsidRPr="00D0725B" w:rsidRDefault="00B16871" w:rsidP="001B2B4D">
            <w:r>
              <w:rPr>
                <w:noProof/>
              </w:rPr>
              <w:drawing>
                <wp:inline distT="0" distB="0" distL="0" distR="0">
                  <wp:extent cx="2065020" cy="18973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2065020" cy="1897380"/>
                          </a:xfrm>
                          <a:prstGeom prst="rect">
                            <a:avLst/>
                          </a:prstGeom>
                          <a:noFill/>
                          <a:ln w="9525">
                            <a:noFill/>
                            <a:miter lim="800000"/>
                            <a:headEnd/>
                            <a:tailEnd/>
                          </a:ln>
                        </pic:spPr>
                      </pic:pic>
                    </a:graphicData>
                  </a:graphic>
                </wp:inline>
              </w:drawing>
            </w:r>
          </w:p>
        </w:tc>
        <w:tc>
          <w:tcPr>
            <w:tcW w:w="5977" w:type="dxa"/>
            <w:shd w:val="clear" w:color="auto" w:fill="auto"/>
          </w:tcPr>
          <w:p w:rsidR="00C4692C" w:rsidRPr="00D0725B" w:rsidRDefault="00C4692C" w:rsidP="001B2B4D">
            <w:pPr>
              <w:shd w:val="clear" w:color="auto" w:fill="FFFFFF"/>
              <w:spacing w:before="100" w:beforeAutospacing="1" w:after="75"/>
              <w:ind w:left="720"/>
              <w:jc w:val="center"/>
              <w:rPr>
                <w:b/>
                <w:color w:val="000000"/>
              </w:rPr>
            </w:pPr>
            <w:r w:rsidRPr="00D0725B">
              <w:rPr>
                <w:b/>
                <w:color w:val="000000"/>
              </w:rPr>
              <w:t>Скамья без спинки</w:t>
            </w:r>
          </w:p>
          <w:p w:rsidR="00C4692C" w:rsidRPr="00D0725B" w:rsidRDefault="00C4692C" w:rsidP="001B2B4D">
            <w:pPr>
              <w:shd w:val="clear" w:color="auto" w:fill="FFFFFF"/>
              <w:spacing w:before="100" w:beforeAutospacing="1" w:after="75"/>
              <w:ind w:left="720"/>
              <w:rPr>
                <w:color w:val="000000"/>
              </w:rPr>
            </w:pPr>
            <w:r w:rsidRPr="00D0725B">
              <w:rPr>
                <w:b/>
                <w:bCs/>
                <w:color w:val="000000"/>
              </w:rPr>
              <w:t xml:space="preserve"> </w:t>
            </w:r>
          </w:p>
          <w:tbl>
            <w:tblPr>
              <w:tblW w:w="4982" w:type="dxa"/>
              <w:tblInd w:w="341" w:type="dxa"/>
              <w:tblLayout w:type="fixed"/>
              <w:tblCellMar>
                <w:top w:w="15" w:type="dxa"/>
                <w:left w:w="15" w:type="dxa"/>
                <w:bottom w:w="15" w:type="dxa"/>
                <w:right w:w="15" w:type="dxa"/>
              </w:tblCellMar>
              <w:tblLook w:val="04A0"/>
            </w:tblPr>
            <w:tblGrid>
              <w:gridCol w:w="1842"/>
              <w:gridCol w:w="3140"/>
            </w:tblGrid>
            <w:tr w:rsidR="00C4692C" w:rsidRPr="00D0725B" w:rsidTr="001B2B4D">
              <w:tc>
                <w:tcPr>
                  <w:tcW w:w="1842" w:type="dxa"/>
                  <w:shd w:val="clear" w:color="auto" w:fill="auto"/>
                  <w:tcMar>
                    <w:top w:w="0" w:type="dxa"/>
                    <w:left w:w="0" w:type="dxa"/>
                    <w:bottom w:w="0" w:type="dxa"/>
                    <w:right w:w="0" w:type="dxa"/>
                  </w:tcMar>
                  <w:hideMark/>
                </w:tcPr>
                <w:p w:rsidR="00C4692C" w:rsidRPr="00D0725B" w:rsidRDefault="00C4692C" w:rsidP="001B2B4D">
                  <w:pPr>
                    <w:ind w:left="-379" w:right="-142" w:firstLine="379"/>
                    <w:jc w:val="center"/>
                    <w:rPr>
                      <w:color w:val="000000"/>
                    </w:rPr>
                  </w:pPr>
                  <w:r w:rsidRPr="00D0725B">
                    <w:rPr>
                      <w:bCs/>
                      <w:color w:val="000000"/>
                    </w:rPr>
                    <w:t>Характеристики:</w:t>
                  </w:r>
                </w:p>
              </w:tc>
              <w:tc>
                <w:tcPr>
                  <w:tcW w:w="3140" w:type="dxa"/>
                  <w:shd w:val="clear" w:color="auto" w:fill="auto"/>
                  <w:tcMar>
                    <w:top w:w="0" w:type="dxa"/>
                    <w:left w:w="75" w:type="dxa"/>
                    <w:bottom w:w="0" w:type="dxa"/>
                    <w:right w:w="0" w:type="dxa"/>
                  </w:tcMar>
                  <w:vAlign w:val="center"/>
                  <w:hideMark/>
                </w:tcPr>
                <w:p w:rsidR="00C4692C" w:rsidRPr="00D0725B" w:rsidRDefault="00C4692C" w:rsidP="001B2B4D">
                  <w:pPr>
                    <w:spacing w:after="150"/>
                    <w:rPr>
                      <w:color w:val="000000"/>
                    </w:rPr>
                  </w:pPr>
                  <w:r w:rsidRPr="00D0725B">
                    <w:rPr>
                      <w:color w:val="000000"/>
                    </w:rPr>
                    <w:t xml:space="preserve"> Длина скамейки - 1,5 м;</w:t>
                  </w:r>
                </w:p>
                <w:p w:rsidR="00C4692C" w:rsidRPr="00D0725B" w:rsidRDefault="00C4692C" w:rsidP="001B2B4D">
                  <w:pPr>
                    <w:spacing w:after="150"/>
                    <w:rPr>
                      <w:color w:val="000000"/>
                    </w:rPr>
                  </w:pPr>
                  <w:r w:rsidRPr="00D0725B">
                    <w:rPr>
                      <w:color w:val="000000"/>
                    </w:rPr>
                    <w:t xml:space="preserve"> Ширина – 425 мм;</w:t>
                  </w:r>
                </w:p>
                <w:p w:rsidR="00C4692C" w:rsidRPr="00D0725B" w:rsidRDefault="00C4692C" w:rsidP="001B2B4D">
                  <w:pPr>
                    <w:spacing w:after="150"/>
                    <w:rPr>
                      <w:color w:val="000000"/>
                    </w:rPr>
                  </w:pPr>
                  <w:r w:rsidRPr="00D0725B">
                    <w:rPr>
                      <w:color w:val="000000"/>
                    </w:rPr>
                    <w:t xml:space="preserve">  Высота - 450 мм.</w:t>
                  </w:r>
                </w:p>
              </w:tc>
            </w:tr>
          </w:tbl>
          <w:p w:rsidR="00C4692C" w:rsidRPr="00D0725B" w:rsidRDefault="00C4692C" w:rsidP="001B2B4D">
            <w:pPr>
              <w:rPr>
                <w:color w:val="000000"/>
              </w:rPr>
            </w:pPr>
          </w:p>
        </w:tc>
      </w:tr>
      <w:tr w:rsidR="00C4692C" w:rsidRPr="00D0725B" w:rsidTr="001B2B4D">
        <w:tblPrEx>
          <w:tblLook w:val="04A0"/>
        </w:tblPrEx>
        <w:trPr>
          <w:trHeight w:val="2529"/>
          <w:jc w:val="center"/>
        </w:trPr>
        <w:tc>
          <w:tcPr>
            <w:tcW w:w="4054" w:type="dxa"/>
            <w:shd w:val="clear" w:color="auto" w:fill="auto"/>
          </w:tcPr>
          <w:p w:rsidR="00C4692C" w:rsidRPr="00D0725B" w:rsidRDefault="00B16871" w:rsidP="001B2B4D">
            <w:r>
              <w:rPr>
                <w:noProof/>
              </w:rPr>
              <w:drawing>
                <wp:inline distT="0" distB="0" distL="0" distR="0">
                  <wp:extent cx="2118360" cy="185166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srcRect/>
                          <a:stretch>
                            <a:fillRect/>
                          </a:stretch>
                        </pic:blipFill>
                        <pic:spPr bwMode="auto">
                          <a:xfrm>
                            <a:off x="0" y="0"/>
                            <a:ext cx="2118360" cy="1851660"/>
                          </a:xfrm>
                          <a:prstGeom prst="rect">
                            <a:avLst/>
                          </a:prstGeom>
                          <a:noFill/>
                          <a:ln w="9525">
                            <a:noFill/>
                            <a:miter lim="800000"/>
                            <a:headEnd/>
                            <a:tailEnd/>
                          </a:ln>
                        </pic:spPr>
                      </pic:pic>
                    </a:graphicData>
                  </a:graphic>
                </wp:inline>
              </w:drawing>
            </w:r>
          </w:p>
        </w:tc>
        <w:tc>
          <w:tcPr>
            <w:tcW w:w="5977" w:type="dxa"/>
            <w:shd w:val="clear" w:color="auto" w:fill="auto"/>
          </w:tcPr>
          <w:p w:rsidR="00C4692C" w:rsidRPr="00D0725B" w:rsidRDefault="00C4692C" w:rsidP="001B2B4D">
            <w:pPr>
              <w:jc w:val="center"/>
              <w:rPr>
                <w:b/>
                <w:color w:val="000000"/>
              </w:rPr>
            </w:pPr>
            <w:r w:rsidRPr="00D0725B">
              <w:rPr>
                <w:b/>
                <w:color w:val="000000"/>
              </w:rPr>
              <w:t>Скамья без спинки</w:t>
            </w:r>
          </w:p>
          <w:p w:rsidR="00C4692C" w:rsidRPr="00D0725B" w:rsidRDefault="00C4692C" w:rsidP="001B2B4D">
            <w:pPr>
              <w:shd w:val="clear" w:color="auto" w:fill="FFFFFF"/>
              <w:spacing w:before="100" w:beforeAutospacing="1" w:after="75"/>
              <w:ind w:left="720"/>
              <w:rPr>
                <w:color w:val="000000"/>
              </w:rPr>
            </w:pPr>
          </w:p>
          <w:tbl>
            <w:tblPr>
              <w:tblW w:w="4931" w:type="dxa"/>
              <w:tblInd w:w="482" w:type="dxa"/>
              <w:tblLayout w:type="fixed"/>
              <w:tblCellMar>
                <w:top w:w="15" w:type="dxa"/>
                <w:left w:w="15" w:type="dxa"/>
                <w:bottom w:w="15" w:type="dxa"/>
                <w:right w:w="15" w:type="dxa"/>
              </w:tblCellMar>
              <w:tblLook w:val="04A0"/>
            </w:tblPr>
            <w:tblGrid>
              <w:gridCol w:w="1877"/>
              <w:gridCol w:w="3054"/>
            </w:tblGrid>
            <w:tr w:rsidR="00C4692C" w:rsidRPr="00D0725B" w:rsidTr="001B2B4D">
              <w:trPr>
                <w:trHeight w:val="933"/>
              </w:trPr>
              <w:tc>
                <w:tcPr>
                  <w:tcW w:w="1877" w:type="dxa"/>
                  <w:shd w:val="clear" w:color="auto" w:fill="auto"/>
                  <w:tcMar>
                    <w:top w:w="0" w:type="dxa"/>
                    <w:left w:w="0" w:type="dxa"/>
                    <w:bottom w:w="0" w:type="dxa"/>
                    <w:right w:w="0" w:type="dxa"/>
                  </w:tcMar>
                  <w:hideMark/>
                </w:tcPr>
                <w:p w:rsidR="00C4692C" w:rsidRPr="00D0725B" w:rsidRDefault="00C4692C" w:rsidP="001B2B4D">
                  <w:pPr>
                    <w:jc w:val="center"/>
                    <w:rPr>
                      <w:color w:val="000000"/>
                    </w:rPr>
                  </w:pPr>
                  <w:r w:rsidRPr="00D0725B">
                    <w:rPr>
                      <w:bCs/>
                      <w:color w:val="000000"/>
                    </w:rPr>
                    <w:t>Характеристики:</w:t>
                  </w:r>
                </w:p>
              </w:tc>
              <w:tc>
                <w:tcPr>
                  <w:tcW w:w="3054" w:type="dxa"/>
                  <w:shd w:val="clear" w:color="auto" w:fill="auto"/>
                  <w:tcMar>
                    <w:top w:w="0" w:type="dxa"/>
                    <w:left w:w="75" w:type="dxa"/>
                    <w:bottom w:w="0" w:type="dxa"/>
                    <w:right w:w="0" w:type="dxa"/>
                  </w:tcMar>
                  <w:vAlign w:val="center"/>
                  <w:hideMark/>
                </w:tcPr>
                <w:p w:rsidR="00C4692C" w:rsidRPr="00D0725B" w:rsidRDefault="00C4692C" w:rsidP="001B2B4D">
                  <w:pPr>
                    <w:spacing w:after="150"/>
                    <w:ind w:left="350" w:hanging="350"/>
                    <w:rPr>
                      <w:color w:val="000000"/>
                    </w:rPr>
                  </w:pPr>
                  <w:r w:rsidRPr="00D0725B">
                    <w:rPr>
                      <w:color w:val="000000"/>
                    </w:rPr>
                    <w:t>Длина скамейки - 2,0 м;</w:t>
                  </w:r>
                </w:p>
                <w:p w:rsidR="00C4692C" w:rsidRPr="00D0725B" w:rsidRDefault="00C4692C" w:rsidP="001B2B4D">
                  <w:pPr>
                    <w:spacing w:after="150"/>
                    <w:ind w:left="513" w:hanging="513"/>
                    <w:rPr>
                      <w:color w:val="000000"/>
                    </w:rPr>
                  </w:pPr>
                  <w:r w:rsidRPr="00D0725B">
                    <w:rPr>
                      <w:color w:val="000000"/>
                    </w:rPr>
                    <w:t>Ширина - 485 мм;</w:t>
                  </w:r>
                </w:p>
                <w:p w:rsidR="00C4692C" w:rsidRPr="00D0725B" w:rsidRDefault="00C4692C" w:rsidP="001B2B4D">
                  <w:pPr>
                    <w:spacing w:after="150"/>
                    <w:ind w:left="513" w:hanging="513"/>
                    <w:rPr>
                      <w:color w:val="000000"/>
                    </w:rPr>
                  </w:pPr>
                  <w:r w:rsidRPr="00D0725B">
                    <w:rPr>
                      <w:color w:val="000000"/>
                    </w:rPr>
                    <w:t>Высота - 485  мм.</w:t>
                  </w:r>
                </w:p>
              </w:tc>
            </w:tr>
            <w:tr w:rsidR="00C4692C" w:rsidRPr="00D0725B" w:rsidTr="001B2B4D">
              <w:trPr>
                <w:trHeight w:val="338"/>
              </w:trPr>
              <w:tc>
                <w:tcPr>
                  <w:tcW w:w="1877" w:type="dxa"/>
                  <w:shd w:val="clear" w:color="auto" w:fill="auto"/>
                  <w:tcMar>
                    <w:top w:w="0" w:type="dxa"/>
                    <w:left w:w="0" w:type="dxa"/>
                    <w:bottom w:w="0" w:type="dxa"/>
                    <w:right w:w="0" w:type="dxa"/>
                  </w:tcMar>
                </w:tcPr>
                <w:p w:rsidR="00C4692C" w:rsidRPr="00D0725B" w:rsidRDefault="00C4692C" w:rsidP="001B2B4D">
                  <w:pPr>
                    <w:jc w:val="center"/>
                    <w:rPr>
                      <w:b/>
                      <w:bCs/>
                      <w:color w:val="000000"/>
                      <w:sz w:val="24"/>
                      <w:szCs w:val="24"/>
                    </w:rPr>
                  </w:pPr>
                </w:p>
              </w:tc>
              <w:tc>
                <w:tcPr>
                  <w:tcW w:w="3054" w:type="dxa"/>
                  <w:shd w:val="clear" w:color="auto" w:fill="auto"/>
                  <w:tcMar>
                    <w:top w:w="0" w:type="dxa"/>
                    <w:left w:w="75" w:type="dxa"/>
                    <w:bottom w:w="0" w:type="dxa"/>
                    <w:right w:w="0" w:type="dxa"/>
                  </w:tcMar>
                  <w:vAlign w:val="center"/>
                </w:tcPr>
                <w:p w:rsidR="00C4692C" w:rsidRPr="00D0725B" w:rsidRDefault="00C4692C" w:rsidP="001B2B4D">
                  <w:pPr>
                    <w:spacing w:after="150"/>
                    <w:jc w:val="center"/>
                    <w:rPr>
                      <w:color w:val="000000"/>
                      <w:sz w:val="24"/>
                      <w:szCs w:val="24"/>
                    </w:rPr>
                  </w:pPr>
                </w:p>
              </w:tc>
            </w:tr>
          </w:tbl>
          <w:p w:rsidR="00C4692C" w:rsidRPr="00D0725B" w:rsidRDefault="00C4692C" w:rsidP="001B2B4D">
            <w:pPr>
              <w:rPr>
                <w:color w:val="000000"/>
                <w:sz w:val="24"/>
                <w:szCs w:val="24"/>
              </w:rPr>
            </w:pPr>
          </w:p>
        </w:tc>
      </w:tr>
      <w:tr w:rsidR="00C4692C" w:rsidRPr="00D0725B" w:rsidTr="001B2B4D">
        <w:tblPrEx>
          <w:tblLook w:val="04A0"/>
        </w:tblPrEx>
        <w:trPr>
          <w:trHeight w:val="278"/>
          <w:jc w:val="center"/>
        </w:trPr>
        <w:tc>
          <w:tcPr>
            <w:tcW w:w="4054" w:type="dxa"/>
            <w:shd w:val="clear" w:color="auto" w:fill="auto"/>
          </w:tcPr>
          <w:p w:rsidR="00C4692C" w:rsidRPr="00D0725B" w:rsidRDefault="00C4692C" w:rsidP="001B2B4D">
            <w:r w:rsidRPr="00D0725B">
              <w:rPr>
                <w:noProof/>
              </w:rPr>
              <w:lastRenderedPageBreak/>
              <w:t xml:space="preserve">      </w:t>
            </w:r>
            <w:r w:rsidR="00B16871">
              <w:rPr>
                <w:noProof/>
              </w:rPr>
              <w:drawing>
                <wp:inline distT="0" distB="0" distL="0" distR="0">
                  <wp:extent cx="1905000" cy="19050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tc>
        <w:tc>
          <w:tcPr>
            <w:tcW w:w="5977" w:type="dxa"/>
            <w:shd w:val="clear" w:color="auto" w:fill="auto"/>
          </w:tcPr>
          <w:p w:rsidR="00C4692C" w:rsidRPr="00D0725B" w:rsidRDefault="00C4692C" w:rsidP="001B2B4D">
            <w:pPr>
              <w:jc w:val="center"/>
              <w:rPr>
                <w:b/>
                <w:color w:val="000000"/>
              </w:rPr>
            </w:pPr>
            <w:r w:rsidRPr="00D0725B">
              <w:rPr>
                <w:b/>
                <w:color w:val="000000"/>
              </w:rPr>
              <w:t xml:space="preserve">Скамья со спинкой </w:t>
            </w:r>
          </w:p>
          <w:p w:rsidR="00C4692C" w:rsidRPr="00D0725B" w:rsidRDefault="00C4692C" w:rsidP="001B2B4D">
            <w:pPr>
              <w:shd w:val="clear" w:color="auto" w:fill="FFFFFF"/>
              <w:spacing w:before="100" w:beforeAutospacing="1" w:after="75"/>
              <w:ind w:left="720"/>
              <w:rPr>
                <w:color w:val="000000"/>
              </w:rPr>
            </w:pPr>
          </w:p>
          <w:tbl>
            <w:tblPr>
              <w:tblW w:w="0" w:type="auto"/>
              <w:tblInd w:w="482" w:type="dxa"/>
              <w:tblLayout w:type="fixed"/>
              <w:tblCellMar>
                <w:top w:w="15" w:type="dxa"/>
                <w:left w:w="15" w:type="dxa"/>
                <w:bottom w:w="15" w:type="dxa"/>
                <w:right w:w="15" w:type="dxa"/>
              </w:tblCellMar>
              <w:tblLook w:val="04A0"/>
            </w:tblPr>
            <w:tblGrid>
              <w:gridCol w:w="1889"/>
              <w:gridCol w:w="3051"/>
            </w:tblGrid>
            <w:tr w:rsidR="00C4692C" w:rsidRPr="00D0725B" w:rsidTr="001B2B4D">
              <w:trPr>
                <w:trHeight w:val="599"/>
              </w:trPr>
              <w:tc>
                <w:tcPr>
                  <w:tcW w:w="1889" w:type="dxa"/>
                  <w:shd w:val="clear" w:color="auto" w:fill="auto"/>
                  <w:tcMar>
                    <w:top w:w="0" w:type="dxa"/>
                    <w:left w:w="0" w:type="dxa"/>
                    <w:bottom w:w="0" w:type="dxa"/>
                    <w:right w:w="0" w:type="dxa"/>
                  </w:tcMar>
                  <w:hideMark/>
                </w:tcPr>
                <w:p w:rsidR="00C4692C" w:rsidRPr="00D0725B" w:rsidRDefault="00C4692C" w:rsidP="001B2B4D">
                  <w:pPr>
                    <w:jc w:val="center"/>
                    <w:rPr>
                      <w:color w:val="000000"/>
                    </w:rPr>
                  </w:pPr>
                  <w:r w:rsidRPr="00D0725B">
                    <w:rPr>
                      <w:bCs/>
                      <w:color w:val="000000"/>
                    </w:rPr>
                    <w:t>Характеристики:</w:t>
                  </w:r>
                </w:p>
              </w:tc>
              <w:tc>
                <w:tcPr>
                  <w:tcW w:w="3051" w:type="dxa"/>
                  <w:shd w:val="clear" w:color="auto" w:fill="auto"/>
                  <w:tcMar>
                    <w:top w:w="0" w:type="dxa"/>
                    <w:left w:w="75" w:type="dxa"/>
                    <w:bottom w:w="0" w:type="dxa"/>
                    <w:right w:w="0" w:type="dxa"/>
                  </w:tcMar>
                  <w:vAlign w:val="center"/>
                  <w:hideMark/>
                </w:tcPr>
                <w:p w:rsidR="00C4692C" w:rsidRPr="00D0725B" w:rsidRDefault="00C4692C" w:rsidP="001B2B4D">
                  <w:pPr>
                    <w:spacing w:after="150"/>
                    <w:rPr>
                      <w:color w:val="000000"/>
                    </w:rPr>
                  </w:pPr>
                  <w:r w:rsidRPr="00D0725B">
                    <w:rPr>
                      <w:color w:val="000000"/>
                    </w:rPr>
                    <w:t>Длина скамейки – 1,9 м;</w:t>
                  </w:r>
                  <w:r w:rsidRPr="00D0725B">
                    <w:rPr>
                      <w:color w:val="000000"/>
                    </w:rPr>
                    <w:br/>
                  </w:r>
                </w:p>
                <w:p w:rsidR="00C4692C" w:rsidRPr="00D0725B" w:rsidRDefault="00C4692C" w:rsidP="001B2B4D">
                  <w:pPr>
                    <w:spacing w:after="150"/>
                    <w:rPr>
                      <w:color w:val="000000"/>
                    </w:rPr>
                  </w:pPr>
                  <w:r w:rsidRPr="00D0725B">
                    <w:rPr>
                      <w:color w:val="000000"/>
                    </w:rPr>
                    <w:t>Ширина - 450  мм;</w:t>
                  </w:r>
                  <w:r w:rsidRPr="00D0725B">
                    <w:rPr>
                      <w:color w:val="000000"/>
                    </w:rPr>
                    <w:br/>
                  </w:r>
                </w:p>
                <w:p w:rsidR="00C4692C" w:rsidRPr="00D0725B" w:rsidRDefault="00C4692C" w:rsidP="001B2B4D">
                  <w:pPr>
                    <w:spacing w:after="150"/>
                    <w:rPr>
                      <w:color w:val="000000"/>
                    </w:rPr>
                  </w:pPr>
                  <w:r w:rsidRPr="00D0725B">
                    <w:rPr>
                      <w:color w:val="000000"/>
                    </w:rPr>
                    <w:t>Высота - 940 мм.</w:t>
                  </w:r>
                </w:p>
              </w:tc>
            </w:tr>
            <w:tr w:rsidR="00C4692C" w:rsidRPr="00D0725B" w:rsidTr="001B2B4D">
              <w:trPr>
                <w:trHeight w:val="599"/>
              </w:trPr>
              <w:tc>
                <w:tcPr>
                  <w:tcW w:w="1889" w:type="dxa"/>
                  <w:shd w:val="clear" w:color="auto" w:fill="auto"/>
                  <w:tcMar>
                    <w:top w:w="0" w:type="dxa"/>
                    <w:left w:w="0" w:type="dxa"/>
                    <w:bottom w:w="0" w:type="dxa"/>
                    <w:right w:w="0" w:type="dxa"/>
                  </w:tcMar>
                </w:tcPr>
                <w:p w:rsidR="00C4692C" w:rsidRPr="00D0725B" w:rsidRDefault="00C4692C" w:rsidP="001B2B4D">
                  <w:pPr>
                    <w:jc w:val="center"/>
                    <w:rPr>
                      <w:b/>
                      <w:bCs/>
                      <w:color w:val="000000"/>
                    </w:rPr>
                  </w:pPr>
                </w:p>
              </w:tc>
              <w:tc>
                <w:tcPr>
                  <w:tcW w:w="3051" w:type="dxa"/>
                  <w:shd w:val="clear" w:color="auto" w:fill="auto"/>
                  <w:tcMar>
                    <w:top w:w="0" w:type="dxa"/>
                    <w:left w:w="75" w:type="dxa"/>
                    <w:bottom w:w="0" w:type="dxa"/>
                    <w:right w:w="0" w:type="dxa"/>
                  </w:tcMar>
                  <w:vAlign w:val="center"/>
                </w:tcPr>
                <w:p w:rsidR="00C4692C" w:rsidRPr="00D0725B" w:rsidRDefault="00C4692C" w:rsidP="001B2B4D">
                  <w:pPr>
                    <w:spacing w:after="150"/>
                    <w:jc w:val="center"/>
                    <w:rPr>
                      <w:color w:val="000000"/>
                    </w:rPr>
                  </w:pPr>
                </w:p>
              </w:tc>
            </w:tr>
            <w:tr w:rsidR="00C4692C" w:rsidRPr="00D0725B" w:rsidTr="001B2B4D">
              <w:trPr>
                <w:trHeight w:val="80"/>
              </w:trPr>
              <w:tc>
                <w:tcPr>
                  <w:tcW w:w="1889" w:type="dxa"/>
                  <w:shd w:val="clear" w:color="auto" w:fill="auto"/>
                  <w:tcMar>
                    <w:top w:w="0" w:type="dxa"/>
                    <w:left w:w="0" w:type="dxa"/>
                    <w:bottom w:w="0" w:type="dxa"/>
                    <w:right w:w="0" w:type="dxa"/>
                  </w:tcMar>
                </w:tcPr>
                <w:p w:rsidR="00C4692C" w:rsidRPr="00D0725B" w:rsidRDefault="00C4692C" w:rsidP="001B2B4D">
                  <w:pPr>
                    <w:jc w:val="center"/>
                    <w:rPr>
                      <w:b/>
                      <w:bCs/>
                      <w:color w:val="000000"/>
                    </w:rPr>
                  </w:pPr>
                </w:p>
              </w:tc>
              <w:tc>
                <w:tcPr>
                  <w:tcW w:w="3051" w:type="dxa"/>
                  <w:shd w:val="clear" w:color="auto" w:fill="auto"/>
                  <w:tcMar>
                    <w:top w:w="0" w:type="dxa"/>
                    <w:left w:w="75" w:type="dxa"/>
                    <w:bottom w:w="0" w:type="dxa"/>
                    <w:right w:w="0" w:type="dxa"/>
                  </w:tcMar>
                  <w:vAlign w:val="center"/>
                </w:tcPr>
                <w:p w:rsidR="00C4692C" w:rsidRPr="00D0725B" w:rsidRDefault="00C4692C" w:rsidP="001B2B4D">
                  <w:pPr>
                    <w:spacing w:after="150"/>
                    <w:jc w:val="center"/>
                    <w:rPr>
                      <w:color w:val="000000"/>
                    </w:rPr>
                  </w:pPr>
                </w:p>
              </w:tc>
            </w:tr>
          </w:tbl>
          <w:p w:rsidR="00C4692C" w:rsidRPr="00D0725B" w:rsidRDefault="00C4692C" w:rsidP="001B2B4D">
            <w:pPr>
              <w:rPr>
                <w:color w:val="000000"/>
              </w:rPr>
            </w:pPr>
          </w:p>
        </w:tc>
      </w:tr>
      <w:tr w:rsidR="00C4692C" w:rsidRPr="00D0725B" w:rsidTr="001B2B4D">
        <w:tblPrEx>
          <w:tblLook w:val="04A0"/>
        </w:tblPrEx>
        <w:trPr>
          <w:trHeight w:val="656"/>
          <w:jc w:val="center"/>
        </w:trPr>
        <w:tc>
          <w:tcPr>
            <w:tcW w:w="10031" w:type="dxa"/>
            <w:gridSpan w:val="2"/>
            <w:shd w:val="clear" w:color="auto" w:fill="auto"/>
          </w:tcPr>
          <w:p w:rsidR="00C4692C" w:rsidRPr="00D0725B" w:rsidRDefault="00C4692C" w:rsidP="00C4692C">
            <w:pPr>
              <w:pStyle w:val="a4"/>
              <w:widowControl w:val="0"/>
              <w:numPr>
                <w:ilvl w:val="0"/>
                <w:numId w:val="1"/>
              </w:numPr>
              <w:suppressAutoHyphens/>
              <w:autoSpaceDE w:val="0"/>
              <w:spacing w:after="200" w:line="276" w:lineRule="auto"/>
              <w:jc w:val="both"/>
              <w:rPr>
                <w:b/>
                <w:sz w:val="24"/>
                <w:szCs w:val="24"/>
              </w:rPr>
            </w:pPr>
            <w:r w:rsidRPr="00D0725B">
              <w:rPr>
                <w:b/>
                <w:sz w:val="24"/>
                <w:szCs w:val="24"/>
              </w:rPr>
              <w:t xml:space="preserve">Установка урн </w:t>
            </w:r>
          </w:p>
        </w:tc>
      </w:tr>
      <w:tr w:rsidR="00C4692C" w:rsidRPr="00D0725B" w:rsidTr="001B2B4D">
        <w:tblPrEx>
          <w:tblLook w:val="04A0"/>
        </w:tblPrEx>
        <w:trPr>
          <w:trHeight w:val="2788"/>
          <w:jc w:val="center"/>
        </w:trPr>
        <w:tc>
          <w:tcPr>
            <w:tcW w:w="4054" w:type="dxa"/>
            <w:shd w:val="clear" w:color="auto" w:fill="auto"/>
          </w:tcPr>
          <w:p w:rsidR="00C4692C" w:rsidRPr="00D0725B" w:rsidRDefault="00B16871" w:rsidP="001B2B4D">
            <w:pPr>
              <w:ind w:left="426" w:firstLine="141"/>
              <w:rPr>
                <w:noProof/>
              </w:rPr>
            </w:pPr>
            <w:r>
              <w:rPr>
                <w:noProof/>
              </w:rPr>
              <w:drawing>
                <wp:inline distT="0" distB="0" distL="0" distR="0">
                  <wp:extent cx="1600200" cy="1600200"/>
                  <wp:effectExtent l="1905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cstate="print"/>
                          <a:srcRect/>
                          <a:stretch>
                            <a:fillRect/>
                          </a:stretch>
                        </pic:blipFill>
                        <pic:spPr bwMode="auto">
                          <a:xfrm>
                            <a:off x="0" y="0"/>
                            <a:ext cx="1600200" cy="1600200"/>
                          </a:xfrm>
                          <a:prstGeom prst="rect">
                            <a:avLst/>
                          </a:prstGeom>
                          <a:noFill/>
                          <a:ln w="9525">
                            <a:noFill/>
                            <a:miter lim="800000"/>
                            <a:headEnd/>
                            <a:tailEnd/>
                          </a:ln>
                        </pic:spPr>
                      </pic:pic>
                    </a:graphicData>
                  </a:graphic>
                </wp:inline>
              </w:drawing>
            </w:r>
          </w:p>
        </w:tc>
        <w:tc>
          <w:tcPr>
            <w:tcW w:w="5977" w:type="dxa"/>
            <w:shd w:val="clear" w:color="auto" w:fill="auto"/>
          </w:tcPr>
          <w:p w:rsidR="00C4692C" w:rsidRPr="00D0725B" w:rsidRDefault="00C4692C" w:rsidP="001B2B4D">
            <w:pPr>
              <w:shd w:val="clear" w:color="auto" w:fill="FFFFFF"/>
              <w:spacing w:before="100" w:beforeAutospacing="1" w:after="100" w:afterAutospacing="1"/>
              <w:ind w:left="360"/>
              <w:jc w:val="center"/>
              <w:rPr>
                <w:b/>
                <w:color w:val="000000"/>
              </w:rPr>
            </w:pPr>
            <w:r w:rsidRPr="00D0725B">
              <w:rPr>
                <w:b/>
                <w:color w:val="000000"/>
              </w:rPr>
              <w:t xml:space="preserve">Урна для мусора </w:t>
            </w:r>
          </w:p>
          <w:p w:rsidR="00C4692C" w:rsidRPr="00D0725B" w:rsidRDefault="00C4692C" w:rsidP="001B2B4D">
            <w:pPr>
              <w:shd w:val="clear" w:color="auto" w:fill="FFFFFF"/>
              <w:spacing w:before="100" w:beforeAutospacing="1" w:after="75"/>
              <w:ind w:left="720"/>
              <w:rPr>
                <w:color w:val="000000"/>
              </w:rPr>
            </w:pPr>
          </w:p>
          <w:tbl>
            <w:tblPr>
              <w:tblW w:w="0" w:type="auto"/>
              <w:tblInd w:w="482" w:type="dxa"/>
              <w:tblLayout w:type="fixed"/>
              <w:tblCellMar>
                <w:top w:w="15" w:type="dxa"/>
                <w:left w:w="15" w:type="dxa"/>
                <w:bottom w:w="15" w:type="dxa"/>
                <w:right w:w="15" w:type="dxa"/>
              </w:tblCellMar>
              <w:tblLook w:val="04A0"/>
            </w:tblPr>
            <w:tblGrid>
              <w:gridCol w:w="1843"/>
              <w:gridCol w:w="2693"/>
            </w:tblGrid>
            <w:tr w:rsidR="00C4692C" w:rsidRPr="00D0725B" w:rsidTr="001B2B4D">
              <w:tc>
                <w:tcPr>
                  <w:tcW w:w="1843" w:type="dxa"/>
                  <w:shd w:val="clear" w:color="auto" w:fill="auto"/>
                  <w:tcMar>
                    <w:top w:w="0" w:type="dxa"/>
                    <w:left w:w="0" w:type="dxa"/>
                    <w:bottom w:w="0" w:type="dxa"/>
                    <w:right w:w="0" w:type="dxa"/>
                  </w:tcMar>
                  <w:hideMark/>
                </w:tcPr>
                <w:p w:rsidR="00C4692C" w:rsidRPr="00D0725B" w:rsidRDefault="00C4692C" w:rsidP="001B2B4D">
                  <w:pPr>
                    <w:jc w:val="center"/>
                    <w:rPr>
                      <w:color w:val="000000"/>
                    </w:rPr>
                  </w:pPr>
                  <w:r w:rsidRPr="00D0725B">
                    <w:rPr>
                      <w:bCs/>
                      <w:color w:val="000000"/>
                    </w:rPr>
                    <w:t>Характеристики:</w:t>
                  </w:r>
                </w:p>
              </w:tc>
              <w:tc>
                <w:tcPr>
                  <w:tcW w:w="2693" w:type="dxa"/>
                  <w:shd w:val="clear" w:color="auto" w:fill="auto"/>
                  <w:tcMar>
                    <w:top w:w="0" w:type="dxa"/>
                    <w:left w:w="75" w:type="dxa"/>
                    <w:bottom w:w="0" w:type="dxa"/>
                    <w:right w:w="0" w:type="dxa"/>
                  </w:tcMar>
                  <w:vAlign w:val="center"/>
                  <w:hideMark/>
                </w:tcPr>
                <w:p w:rsidR="00C4692C" w:rsidRPr="00D0725B" w:rsidRDefault="00C4692C" w:rsidP="001B2B4D">
                  <w:pPr>
                    <w:spacing w:after="150"/>
                    <w:rPr>
                      <w:color w:val="000000"/>
                    </w:rPr>
                  </w:pPr>
                  <w:r w:rsidRPr="00D0725B">
                    <w:rPr>
                      <w:color w:val="000000"/>
                    </w:rPr>
                    <w:t>Высота - 540 м</w:t>
                  </w:r>
                </w:p>
                <w:p w:rsidR="00C4692C" w:rsidRPr="00D0725B" w:rsidRDefault="00C4692C" w:rsidP="001B2B4D">
                  <w:pPr>
                    <w:spacing w:after="150"/>
                    <w:rPr>
                      <w:color w:val="000000"/>
                    </w:rPr>
                  </w:pPr>
                  <w:r w:rsidRPr="00D0725B">
                    <w:rPr>
                      <w:color w:val="000000"/>
                    </w:rPr>
                    <w:t>Ширина – 400 мм</w:t>
                  </w:r>
                </w:p>
                <w:p w:rsidR="00C4692C" w:rsidRPr="00D0725B" w:rsidRDefault="00C4692C" w:rsidP="001B2B4D">
                  <w:pPr>
                    <w:spacing w:after="150"/>
                    <w:rPr>
                      <w:color w:val="000000"/>
                    </w:rPr>
                  </w:pPr>
                  <w:r w:rsidRPr="00D0725B">
                    <w:rPr>
                      <w:color w:val="000000"/>
                    </w:rPr>
                    <w:t>Объем: 20 л</w:t>
                  </w:r>
                </w:p>
              </w:tc>
            </w:tr>
          </w:tbl>
          <w:p w:rsidR="00C4692C" w:rsidRPr="00D0725B" w:rsidRDefault="00C4692C" w:rsidP="001B2B4D">
            <w:pPr>
              <w:shd w:val="clear" w:color="auto" w:fill="FFFFFF"/>
              <w:spacing w:before="100" w:beforeAutospacing="1" w:after="100" w:afterAutospacing="1"/>
              <w:ind w:left="360"/>
              <w:jc w:val="center"/>
              <w:rPr>
                <w:b/>
                <w:color w:val="000000"/>
              </w:rPr>
            </w:pPr>
          </w:p>
        </w:tc>
      </w:tr>
      <w:tr w:rsidR="00C4692C" w:rsidRPr="00D0725B" w:rsidTr="001B2B4D">
        <w:tblPrEx>
          <w:tblLook w:val="04A0"/>
        </w:tblPrEx>
        <w:trPr>
          <w:trHeight w:val="2289"/>
          <w:jc w:val="center"/>
        </w:trPr>
        <w:tc>
          <w:tcPr>
            <w:tcW w:w="4054" w:type="dxa"/>
            <w:shd w:val="clear" w:color="auto" w:fill="auto"/>
          </w:tcPr>
          <w:p w:rsidR="00C4692C" w:rsidRPr="00D0725B" w:rsidRDefault="00B16871" w:rsidP="001B2B4D">
            <w:pPr>
              <w:ind w:firstLine="567"/>
              <w:rPr>
                <w:noProof/>
              </w:rPr>
            </w:pPr>
            <w:r>
              <w:rPr>
                <w:noProof/>
              </w:rPr>
              <w:drawing>
                <wp:inline distT="0" distB="0" distL="0" distR="0">
                  <wp:extent cx="1600200" cy="1623060"/>
                  <wp:effectExtent l="19050" t="0" r="0" b="0"/>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cstate="print"/>
                          <a:srcRect/>
                          <a:stretch>
                            <a:fillRect/>
                          </a:stretch>
                        </pic:blipFill>
                        <pic:spPr bwMode="auto">
                          <a:xfrm>
                            <a:off x="0" y="0"/>
                            <a:ext cx="1600200" cy="1623060"/>
                          </a:xfrm>
                          <a:prstGeom prst="rect">
                            <a:avLst/>
                          </a:prstGeom>
                          <a:noFill/>
                          <a:ln w="9525">
                            <a:noFill/>
                            <a:miter lim="800000"/>
                            <a:headEnd/>
                            <a:tailEnd/>
                          </a:ln>
                        </pic:spPr>
                      </pic:pic>
                    </a:graphicData>
                  </a:graphic>
                </wp:inline>
              </w:drawing>
            </w:r>
          </w:p>
        </w:tc>
        <w:tc>
          <w:tcPr>
            <w:tcW w:w="5977" w:type="dxa"/>
            <w:shd w:val="clear" w:color="auto" w:fill="auto"/>
          </w:tcPr>
          <w:p w:rsidR="00C4692C" w:rsidRPr="00D0725B" w:rsidRDefault="00C4692C" w:rsidP="001B2B4D">
            <w:pPr>
              <w:shd w:val="clear" w:color="auto" w:fill="FFFFFF"/>
              <w:spacing w:before="100" w:beforeAutospacing="1" w:after="75"/>
              <w:ind w:left="720"/>
              <w:jc w:val="center"/>
              <w:rPr>
                <w:b/>
                <w:color w:val="000000"/>
              </w:rPr>
            </w:pPr>
            <w:r w:rsidRPr="00D0725B">
              <w:rPr>
                <w:b/>
                <w:color w:val="000000"/>
              </w:rPr>
              <w:t xml:space="preserve">Урна уличная </w:t>
            </w:r>
          </w:p>
          <w:p w:rsidR="00C4692C" w:rsidRPr="00D0725B" w:rsidRDefault="00C4692C" w:rsidP="001B2B4D">
            <w:pPr>
              <w:shd w:val="clear" w:color="auto" w:fill="FFFFFF"/>
              <w:spacing w:before="100" w:beforeAutospacing="1" w:after="75"/>
              <w:ind w:left="720"/>
              <w:jc w:val="center"/>
              <w:rPr>
                <w:color w:val="000000"/>
              </w:rPr>
            </w:pPr>
          </w:p>
          <w:tbl>
            <w:tblPr>
              <w:tblW w:w="0" w:type="auto"/>
              <w:tblInd w:w="482" w:type="dxa"/>
              <w:tblLayout w:type="fixed"/>
              <w:tblCellMar>
                <w:top w:w="15" w:type="dxa"/>
                <w:left w:w="15" w:type="dxa"/>
                <w:bottom w:w="15" w:type="dxa"/>
                <w:right w:w="15" w:type="dxa"/>
              </w:tblCellMar>
              <w:tblLook w:val="04A0"/>
            </w:tblPr>
            <w:tblGrid>
              <w:gridCol w:w="2414"/>
              <w:gridCol w:w="2585"/>
            </w:tblGrid>
            <w:tr w:rsidR="00C4692C" w:rsidRPr="00D0725B" w:rsidTr="001B2B4D">
              <w:trPr>
                <w:trHeight w:val="1139"/>
              </w:trPr>
              <w:tc>
                <w:tcPr>
                  <w:tcW w:w="2414" w:type="dxa"/>
                  <w:shd w:val="clear" w:color="auto" w:fill="auto"/>
                  <w:tcMar>
                    <w:top w:w="0" w:type="dxa"/>
                    <w:left w:w="0" w:type="dxa"/>
                    <w:bottom w:w="0" w:type="dxa"/>
                    <w:right w:w="0" w:type="dxa"/>
                  </w:tcMar>
                  <w:hideMark/>
                </w:tcPr>
                <w:p w:rsidR="00C4692C" w:rsidRPr="00D0725B" w:rsidRDefault="00C4692C" w:rsidP="001B2B4D">
                  <w:pPr>
                    <w:jc w:val="center"/>
                    <w:rPr>
                      <w:color w:val="000000"/>
                    </w:rPr>
                  </w:pPr>
                  <w:r w:rsidRPr="00D0725B">
                    <w:rPr>
                      <w:bCs/>
                      <w:color w:val="000000"/>
                    </w:rPr>
                    <w:t>Характеристики:</w:t>
                  </w:r>
                </w:p>
              </w:tc>
              <w:tc>
                <w:tcPr>
                  <w:tcW w:w="2585" w:type="dxa"/>
                  <w:shd w:val="clear" w:color="auto" w:fill="auto"/>
                  <w:tcMar>
                    <w:top w:w="0" w:type="dxa"/>
                    <w:left w:w="75" w:type="dxa"/>
                    <w:bottom w:w="0" w:type="dxa"/>
                    <w:right w:w="0" w:type="dxa"/>
                  </w:tcMar>
                  <w:vAlign w:val="center"/>
                  <w:hideMark/>
                </w:tcPr>
                <w:p w:rsidR="00C4692C" w:rsidRPr="00D0725B" w:rsidRDefault="00C4692C" w:rsidP="001B2B4D">
                  <w:pPr>
                    <w:spacing w:after="150"/>
                    <w:jc w:val="center"/>
                    <w:rPr>
                      <w:color w:val="000000"/>
                    </w:rPr>
                  </w:pPr>
                  <w:r w:rsidRPr="00D0725B">
                    <w:rPr>
                      <w:color w:val="000000"/>
                    </w:rPr>
                    <w:t>Высота - 570 мм;</w:t>
                  </w:r>
                </w:p>
                <w:p w:rsidR="00C4692C" w:rsidRPr="00D0725B" w:rsidRDefault="00C4692C" w:rsidP="001B2B4D">
                  <w:pPr>
                    <w:spacing w:after="150"/>
                    <w:jc w:val="center"/>
                    <w:rPr>
                      <w:color w:val="000000"/>
                    </w:rPr>
                  </w:pPr>
                  <w:r w:rsidRPr="00D0725B">
                    <w:rPr>
                      <w:color w:val="000000"/>
                    </w:rPr>
                    <w:t>Ширина - 480 мм;</w:t>
                  </w:r>
                </w:p>
                <w:p w:rsidR="00C4692C" w:rsidRPr="00D0725B" w:rsidRDefault="00C4692C" w:rsidP="00B8403E">
                  <w:pPr>
                    <w:spacing w:after="150"/>
                    <w:rPr>
                      <w:color w:val="000000"/>
                    </w:rPr>
                  </w:pPr>
                  <w:r w:rsidRPr="00D0725B">
                    <w:rPr>
                      <w:color w:val="000000"/>
                    </w:rPr>
                    <w:t xml:space="preserve">      </w:t>
                  </w:r>
                  <w:r w:rsidR="00B8403E">
                    <w:rPr>
                      <w:color w:val="000000"/>
                    </w:rPr>
                    <w:t xml:space="preserve">     </w:t>
                  </w:r>
                  <w:r w:rsidRPr="00D0725B">
                    <w:rPr>
                      <w:color w:val="000000"/>
                    </w:rPr>
                    <w:t>Объем: 40 л</w:t>
                  </w:r>
                </w:p>
              </w:tc>
            </w:tr>
          </w:tbl>
          <w:p w:rsidR="00C4692C" w:rsidRDefault="00C4692C" w:rsidP="001B2B4D">
            <w:pPr>
              <w:shd w:val="clear" w:color="auto" w:fill="FFFFFF"/>
              <w:spacing w:before="100" w:beforeAutospacing="1" w:after="75"/>
              <w:jc w:val="center"/>
              <w:rPr>
                <w:b/>
                <w:color w:val="000000"/>
              </w:rPr>
            </w:pPr>
          </w:p>
          <w:p w:rsidR="00C4692C" w:rsidRPr="00D0725B" w:rsidRDefault="00C4692C" w:rsidP="001B2B4D">
            <w:pPr>
              <w:shd w:val="clear" w:color="auto" w:fill="FFFFFF"/>
              <w:spacing w:before="100" w:beforeAutospacing="1" w:after="75"/>
              <w:jc w:val="center"/>
              <w:rPr>
                <w:b/>
                <w:color w:val="000000"/>
              </w:rPr>
            </w:pPr>
          </w:p>
        </w:tc>
      </w:tr>
    </w:tbl>
    <w:p w:rsidR="00C4692C" w:rsidRPr="00D0725B" w:rsidRDefault="00C4692C" w:rsidP="00C4692C">
      <w:pPr>
        <w:ind w:firstLine="709"/>
        <w:jc w:val="both"/>
        <w:rPr>
          <w:sz w:val="26"/>
          <w:szCs w:val="26"/>
        </w:rPr>
      </w:pPr>
    </w:p>
    <w:p w:rsidR="00C4692C" w:rsidRPr="00D0725B" w:rsidRDefault="00C4692C" w:rsidP="00C4692C">
      <w:pPr>
        <w:jc w:val="both"/>
        <w:rPr>
          <w:sz w:val="24"/>
          <w:szCs w:val="24"/>
        </w:rPr>
      </w:pPr>
    </w:p>
    <w:p w:rsidR="00C4692C" w:rsidRPr="00D0725B" w:rsidRDefault="00C4692C" w:rsidP="00C4692C">
      <w:pPr>
        <w:jc w:val="both"/>
        <w:rPr>
          <w:sz w:val="24"/>
          <w:szCs w:val="24"/>
        </w:rPr>
      </w:pPr>
    </w:p>
    <w:p w:rsidR="00C4692C" w:rsidRDefault="00C4692C" w:rsidP="00C4692C">
      <w:pPr>
        <w:ind w:firstLine="567"/>
      </w:pPr>
    </w:p>
    <w:p w:rsidR="00C4692C" w:rsidRDefault="00C4692C" w:rsidP="00C4692C">
      <w:pPr>
        <w:ind w:firstLine="567"/>
      </w:pPr>
    </w:p>
    <w:p w:rsidR="00C4692C" w:rsidRDefault="00C4692C" w:rsidP="006C35AC">
      <w:pPr>
        <w:tabs>
          <w:tab w:val="left" w:pos="1542"/>
        </w:tabs>
        <w:jc w:val="center"/>
        <w:rPr>
          <w:sz w:val="28"/>
          <w:szCs w:val="28"/>
        </w:rPr>
      </w:pPr>
    </w:p>
    <w:p w:rsidR="00C4692C" w:rsidRPr="00C4692C" w:rsidRDefault="00C4692C" w:rsidP="00C4692C">
      <w:pPr>
        <w:rPr>
          <w:sz w:val="28"/>
          <w:szCs w:val="28"/>
        </w:rPr>
      </w:pPr>
    </w:p>
    <w:p w:rsidR="00C4692C" w:rsidRDefault="00C4692C" w:rsidP="00C4692C">
      <w:pPr>
        <w:rPr>
          <w:sz w:val="28"/>
          <w:szCs w:val="28"/>
        </w:rPr>
      </w:pPr>
    </w:p>
    <w:p w:rsidR="006C35AC" w:rsidRPr="00C4692C" w:rsidRDefault="006C35AC" w:rsidP="00C4692C">
      <w:pPr>
        <w:ind w:firstLine="851"/>
        <w:rPr>
          <w:sz w:val="28"/>
          <w:szCs w:val="28"/>
        </w:rPr>
      </w:pPr>
    </w:p>
    <w:sectPr w:rsidR="006C35AC" w:rsidRPr="00C4692C" w:rsidSect="00C4692C">
      <w:pgSz w:w="11906" w:h="16838"/>
      <w:pgMar w:top="1134" w:right="1134" w:bottom="1134"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BCD" w:rsidRDefault="003C2BCD" w:rsidP="002157D6">
      <w:r>
        <w:separator/>
      </w:r>
    </w:p>
  </w:endnote>
  <w:endnote w:type="continuationSeparator" w:id="0">
    <w:p w:rsidR="003C2BCD" w:rsidRDefault="003C2BCD" w:rsidP="002157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BCD" w:rsidRDefault="003C2BCD" w:rsidP="002157D6">
      <w:r>
        <w:separator/>
      </w:r>
    </w:p>
  </w:footnote>
  <w:footnote w:type="continuationSeparator" w:id="0">
    <w:p w:rsidR="003C2BCD" w:rsidRDefault="003C2BCD" w:rsidP="002157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D4A53"/>
    <w:multiLevelType w:val="multilevel"/>
    <w:tmpl w:val="3516F850"/>
    <w:lvl w:ilvl="0">
      <w:start w:val="8"/>
      <w:numFmt w:val="decimal"/>
      <w:lvlText w:val="%1."/>
      <w:lvlJc w:val="left"/>
      <w:pPr>
        <w:ind w:left="450" w:hanging="450"/>
      </w:pPr>
      <w:rPr>
        <w:rFonts w:hint="default"/>
        <w:color w:val="000000"/>
      </w:rPr>
    </w:lvl>
    <w:lvl w:ilvl="1">
      <w:start w:val="2"/>
      <w:numFmt w:val="decimal"/>
      <w:lvlText w:val="%1.%2."/>
      <w:lvlJc w:val="left"/>
      <w:pPr>
        <w:ind w:left="1120" w:hanging="720"/>
      </w:pPr>
      <w:rPr>
        <w:rFonts w:hint="default"/>
        <w:color w:val="000000"/>
      </w:rPr>
    </w:lvl>
    <w:lvl w:ilvl="2">
      <w:start w:val="1"/>
      <w:numFmt w:val="decimal"/>
      <w:lvlText w:val="%1.%2.%3."/>
      <w:lvlJc w:val="left"/>
      <w:pPr>
        <w:ind w:left="1520" w:hanging="720"/>
      </w:pPr>
      <w:rPr>
        <w:rFonts w:hint="default"/>
        <w:color w:val="000000"/>
      </w:rPr>
    </w:lvl>
    <w:lvl w:ilvl="3">
      <w:start w:val="1"/>
      <w:numFmt w:val="decimal"/>
      <w:lvlText w:val="%1.%2.%3.%4."/>
      <w:lvlJc w:val="left"/>
      <w:pPr>
        <w:ind w:left="2280" w:hanging="1080"/>
      </w:pPr>
      <w:rPr>
        <w:rFonts w:hint="default"/>
        <w:color w:val="000000"/>
      </w:rPr>
    </w:lvl>
    <w:lvl w:ilvl="4">
      <w:start w:val="1"/>
      <w:numFmt w:val="decimal"/>
      <w:lvlText w:val="%1.%2.%3.%4.%5."/>
      <w:lvlJc w:val="left"/>
      <w:pPr>
        <w:ind w:left="2680" w:hanging="1080"/>
      </w:pPr>
      <w:rPr>
        <w:rFonts w:hint="default"/>
        <w:color w:val="000000"/>
      </w:rPr>
    </w:lvl>
    <w:lvl w:ilvl="5">
      <w:start w:val="1"/>
      <w:numFmt w:val="decimal"/>
      <w:lvlText w:val="%1.%2.%3.%4.%5.%6."/>
      <w:lvlJc w:val="left"/>
      <w:pPr>
        <w:ind w:left="3440" w:hanging="1440"/>
      </w:pPr>
      <w:rPr>
        <w:rFonts w:hint="default"/>
        <w:color w:val="000000"/>
      </w:rPr>
    </w:lvl>
    <w:lvl w:ilvl="6">
      <w:start w:val="1"/>
      <w:numFmt w:val="decimal"/>
      <w:lvlText w:val="%1.%2.%3.%4.%5.%6.%7."/>
      <w:lvlJc w:val="left"/>
      <w:pPr>
        <w:ind w:left="4200" w:hanging="1800"/>
      </w:pPr>
      <w:rPr>
        <w:rFonts w:hint="default"/>
        <w:color w:val="000000"/>
      </w:rPr>
    </w:lvl>
    <w:lvl w:ilvl="7">
      <w:start w:val="1"/>
      <w:numFmt w:val="decimal"/>
      <w:lvlText w:val="%1.%2.%3.%4.%5.%6.%7.%8."/>
      <w:lvlJc w:val="left"/>
      <w:pPr>
        <w:ind w:left="4600" w:hanging="1800"/>
      </w:pPr>
      <w:rPr>
        <w:rFonts w:hint="default"/>
        <w:color w:val="000000"/>
      </w:rPr>
    </w:lvl>
    <w:lvl w:ilvl="8">
      <w:start w:val="1"/>
      <w:numFmt w:val="decimal"/>
      <w:lvlText w:val="%1.%2.%3.%4.%5.%6.%7.%8.%9."/>
      <w:lvlJc w:val="left"/>
      <w:pPr>
        <w:ind w:left="5360" w:hanging="2160"/>
      </w:pPr>
      <w:rPr>
        <w:rFonts w:hint="default"/>
        <w:color w:val="000000"/>
      </w:rPr>
    </w:lvl>
  </w:abstractNum>
  <w:abstractNum w:abstractNumId="1">
    <w:nsid w:val="19143819"/>
    <w:multiLevelType w:val="multilevel"/>
    <w:tmpl w:val="B93CCBC6"/>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921E91"/>
    <w:multiLevelType w:val="hybridMultilevel"/>
    <w:tmpl w:val="4EC080CA"/>
    <w:lvl w:ilvl="0" w:tplc="077A105E">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
    <w:nsid w:val="38C22500"/>
    <w:multiLevelType w:val="multilevel"/>
    <w:tmpl w:val="34A863FE"/>
    <w:lvl w:ilvl="0">
      <w:start w:val="8"/>
      <w:numFmt w:val="decimal"/>
      <w:lvlText w:val="%1."/>
      <w:lvlJc w:val="left"/>
      <w:pPr>
        <w:ind w:left="450" w:hanging="450"/>
      </w:pPr>
      <w:rPr>
        <w:rFonts w:hint="default"/>
        <w:color w:val="000000"/>
      </w:rPr>
    </w:lvl>
    <w:lvl w:ilvl="1">
      <w:start w:val="3"/>
      <w:numFmt w:val="decimal"/>
      <w:lvlText w:val="%1.%2."/>
      <w:lvlJc w:val="left"/>
      <w:pPr>
        <w:ind w:left="1400" w:hanging="720"/>
      </w:pPr>
      <w:rPr>
        <w:rFonts w:hint="default"/>
        <w:color w:val="000000"/>
      </w:rPr>
    </w:lvl>
    <w:lvl w:ilvl="2">
      <w:start w:val="1"/>
      <w:numFmt w:val="decimal"/>
      <w:lvlText w:val="%1.%2.%3."/>
      <w:lvlJc w:val="left"/>
      <w:pPr>
        <w:ind w:left="2080" w:hanging="720"/>
      </w:pPr>
      <w:rPr>
        <w:rFonts w:hint="default"/>
        <w:color w:val="000000"/>
      </w:rPr>
    </w:lvl>
    <w:lvl w:ilvl="3">
      <w:start w:val="1"/>
      <w:numFmt w:val="decimal"/>
      <w:lvlText w:val="%1.%2.%3.%4."/>
      <w:lvlJc w:val="left"/>
      <w:pPr>
        <w:ind w:left="3120" w:hanging="1080"/>
      </w:pPr>
      <w:rPr>
        <w:rFonts w:hint="default"/>
        <w:color w:val="000000"/>
      </w:rPr>
    </w:lvl>
    <w:lvl w:ilvl="4">
      <w:start w:val="1"/>
      <w:numFmt w:val="decimal"/>
      <w:lvlText w:val="%1.%2.%3.%4.%5."/>
      <w:lvlJc w:val="left"/>
      <w:pPr>
        <w:ind w:left="3800" w:hanging="1080"/>
      </w:pPr>
      <w:rPr>
        <w:rFonts w:hint="default"/>
        <w:color w:val="000000"/>
      </w:rPr>
    </w:lvl>
    <w:lvl w:ilvl="5">
      <w:start w:val="1"/>
      <w:numFmt w:val="decimal"/>
      <w:lvlText w:val="%1.%2.%3.%4.%5.%6."/>
      <w:lvlJc w:val="left"/>
      <w:pPr>
        <w:ind w:left="4840" w:hanging="1440"/>
      </w:pPr>
      <w:rPr>
        <w:rFonts w:hint="default"/>
        <w:color w:val="000000"/>
      </w:rPr>
    </w:lvl>
    <w:lvl w:ilvl="6">
      <w:start w:val="1"/>
      <w:numFmt w:val="decimal"/>
      <w:lvlText w:val="%1.%2.%3.%4.%5.%6.%7."/>
      <w:lvlJc w:val="left"/>
      <w:pPr>
        <w:ind w:left="5880" w:hanging="1800"/>
      </w:pPr>
      <w:rPr>
        <w:rFonts w:hint="default"/>
        <w:color w:val="000000"/>
      </w:rPr>
    </w:lvl>
    <w:lvl w:ilvl="7">
      <w:start w:val="1"/>
      <w:numFmt w:val="decimal"/>
      <w:lvlText w:val="%1.%2.%3.%4.%5.%6.%7.%8."/>
      <w:lvlJc w:val="left"/>
      <w:pPr>
        <w:ind w:left="6560" w:hanging="1800"/>
      </w:pPr>
      <w:rPr>
        <w:rFonts w:hint="default"/>
        <w:color w:val="000000"/>
      </w:rPr>
    </w:lvl>
    <w:lvl w:ilvl="8">
      <w:start w:val="1"/>
      <w:numFmt w:val="decimal"/>
      <w:lvlText w:val="%1.%2.%3.%4.%5.%6.%7.%8.%9."/>
      <w:lvlJc w:val="left"/>
      <w:pPr>
        <w:ind w:left="7600" w:hanging="2160"/>
      </w:pPr>
      <w:rPr>
        <w:rFonts w:hint="default"/>
        <w:color w:val="000000"/>
      </w:rPr>
    </w:lvl>
  </w:abstractNum>
  <w:abstractNum w:abstractNumId="4">
    <w:nsid w:val="3DAF2352"/>
    <w:multiLevelType w:val="multilevel"/>
    <w:tmpl w:val="8670E54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5C0B81"/>
    <w:multiLevelType w:val="multilevel"/>
    <w:tmpl w:val="2178479C"/>
    <w:lvl w:ilvl="0">
      <w:start w:val="8"/>
      <w:numFmt w:val="decimal"/>
      <w:lvlText w:val="%1."/>
      <w:lvlJc w:val="left"/>
      <w:pPr>
        <w:ind w:left="450" w:hanging="450"/>
      </w:pPr>
      <w:rPr>
        <w:rFonts w:hint="default"/>
        <w:color w:val="000000"/>
      </w:rPr>
    </w:lvl>
    <w:lvl w:ilvl="1">
      <w:start w:val="4"/>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6">
    <w:nsid w:val="746F18FF"/>
    <w:multiLevelType w:val="multilevel"/>
    <w:tmpl w:val="497A2F76"/>
    <w:lvl w:ilvl="0">
      <w:start w:val="8"/>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7">
    <w:nsid w:val="78E24FBE"/>
    <w:multiLevelType w:val="hybridMultilevel"/>
    <w:tmpl w:val="0240B1F2"/>
    <w:lvl w:ilvl="0" w:tplc="3EDAAD88">
      <w:start w:val="1"/>
      <w:numFmt w:val="decimal"/>
      <w:lvlText w:val="%1."/>
      <w:lvlJc w:val="left"/>
      <w:pPr>
        <w:ind w:left="1350" w:hanging="81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7F0F3E98"/>
    <w:multiLevelType w:val="multilevel"/>
    <w:tmpl w:val="196C830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F1358EF"/>
    <w:multiLevelType w:val="multilevel"/>
    <w:tmpl w:val="FD88CC8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9"/>
  </w:num>
  <w:num w:numId="4">
    <w:abstractNumId w:val="1"/>
  </w:num>
  <w:num w:numId="5">
    <w:abstractNumId w:val="8"/>
  </w:num>
  <w:num w:numId="6">
    <w:abstractNumId w:val="6"/>
  </w:num>
  <w:num w:numId="7">
    <w:abstractNumId w:val="0"/>
  </w:num>
  <w:num w:numId="8">
    <w:abstractNumId w:val="3"/>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D048B7"/>
    <w:rsid w:val="00016A7D"/>
    <w:rsid w:val="00016CC4"/>
    <w:rsid w:val="0002419B"/>
    <w:rsid w:val="0003011F"/>
    <w:rsid w:val="00050EEB"/>
    <w:rsid w:val="0005118A"/>
    <w:rsid w:val="00070DA6"/>
    <w:rsid w:val="00081D0A"/>
    <w:rsid w:val="00095DEC"/>
    <w:rsid w:val="000A09D1"/>
    <w:rsid w:val="000A2E02"/>
    <w:rsid w:val="000A7875"/>
    <w:rsid w:val="000E78AD"/>
    <w:rsid w:val="000E7990"/>
    <w:rsid w:val="000F4080"/>
    <w:rsid w:val="00105421"/>
    <w:rsid w:val="00121E74"/>
    <w:rsid w:val="00150281"/>
    <w:rsid w:val="00165CF1"/>
    <w:rsid w:val="00167AD0"/>
    <w:rsid w:val="001707BE"/>
    <w:rsid w:val="00172DC5"/>
    <w:rsid w:val="00174664"/>
    <w:rsid w:val="001844B1"/>
    <w:rsid w:val="00197BAE"/>
    <w:rsid w:val="001A5100"/>
    <w:rsid w:val="001B2B4D"/>
    <w:rsid w:val="001B796C"/>
    <w:rsid w:val="001D06D3"/>
    <w:rsid w:val="001D0BB6"/>
    <w:rsid w:val="001E1E23"/>
    <w:rsid w:val="001F5B63"/>
    <w:rsid w:val="001F715B"/>
    <w:rsid w:val="00203E52"/>
    <w:rsid w:val="0020743C"/>
    <w:rsid w:val="002103D8"/>
    <w:rsid w:val="0021142B"/>
    <w:rsid w:val="0021394B"/>
    <w:rsid w:val="002157D6"/>
    <w:rsid w:val="00237597"/>
    <w:rsid w:val="00240A35"/>
    <w:rsid w:val="00253D4C"/>
    <w:rsid w:val="00255D21"/>
    <w:rsid w:val="00262D26"/>
    <w:rsid w:val="00272F61"/>
    <w:rsid w:val="00274400"/>
    <w:rsid w:val="00290EDC"/>
    <w:rsid w:val="002C4B63"/>
    <w:rsid w:val="002C795F"/>
    <w:rsid w:val="002D08B9"/>
    <w:rsid w:val="002E4B29"/>
    <w:rsid w:val="002E6A86"/>
    <w:rsid w:val="0031562F"/>
    <w:rsid w:val="00320A13"/>
    <w:rsid w:val="003265D7"/>
    <w:rsid w:val="0032713C"/>
    <w:rsid w:val="00332B77"/>
    <w:rsid w:val="00342AF4"/>
    <w:rsid w:val="003434A5"/>
    <w:rsid w:val="00350E0E"/>
    <w:rsid w:val="00360C1B"/>
    <w:rsid w:val="00361F37"/>
    <w:rsid w:val="0036241B"/>
    <w:rsid w:val="00374A35"/>
    <w:rsid w:val="00394F7E"/>
    <w:rsid w:val="003C2BCD"/>
    <w:rsid w:val="003D376C"/>
    <w:rsid w:val="003D7A1C"/>
    <w:rsid w:val="003F08EA"/>
    <w:rsid w:val="003F3643"/>
    <w:rsid w:val="004001AA"/>
    <w:rsid w:val="00406C1D"/>
    <w:rsid w:val="004319DA"/>
    <w:rsid w:val="0044377B"/>
    <w:rsid w:val="004A0446"/>
    <w:rsid w:val="004A285A"/>
    <w:rsid w:val="004C3E27"/>
    <w:rsid w:val="004E559E"/>
    <w:rsid w:val="004F3F38"/>
    <w:rsid w:val="004F5618"/>
    <w:rsid w:val="00504C04"/>
    <w:rsid w:val="005060C1"/>
    <w:rsid w:val="00514DAF"/>
    <w:rsid w:val="005221B9"/>
    <w:rsid w:val="00523C11"/>
    <w:rsid w:val="00526C51"/>
    <w:rsid w:val="005300BD"/>
    <w:rsid w:val="00532B66"/>
    <w:rsid w:val="00541BC9"/>
    <w:rsid w:val="00543818"/>
    <w:rsid w:val="00556FA0"/>
    <w:rsid w:val="00557AB0"/>
    <w:rsid w:val="00566C6F"/>
    <w:rsid w:val="00567C0E"/>
    <w:rsid w:val="005B623E"/>
    <w:rsid w:val="005D78ED"/>
    <w:rsid w:val="005E28F0"/>
    <w:rsid w:val="005F7C86"/>
    <w:rsid w:val="00603D8B"/>
    <w:rsid w:val="00617D38"/>
    <w:rsid w:val="00650B86"/>
    <w:rsid w:val="00674116"/>
    <w:rsid w:val="00692E8F"/>
    <w:rsid w:val="006A54D8"/>
    <w:rsid w:val="006C35AC"/>
    <w:rsid w:val="006D2B15"/>
    <w:rsid w:val="006E7E3B"/>
    <w:rsid w:val="007063F8"/>
    <w:rsid w:val="007233D5"/>
    <w:rsid w:val="007301E9"/>
    <w:rsid w:val="0076099E"/>
    <w:rsid w:val="00762E45"/>
    <w:rsid w:val="00764E33"/>
    <w:rsid w:val="00773C84"/>
    <w:rsid w:val="007852CE"/>
    <w:rsid w:val="007D6E3A"/>
    <w:rsid w:val="007E3C4E"/>
    <w:rsid w:val="007F171C"/>
    <w:rsid w:val="007F193B"/>
    <w:rsid w:val="008053DA"/>
    <w:rsid w:val="0084217E"/>
    <w:rsid w:val="00845D51"/>
    <w:rsid w:val="00861B47"/>
    <w:rsid w:val="00866035"/>
    <w:rsid w:val="00883286"/>
    <w:rsid w:val="008B4D59"/>
    <w:rsid w:val="008B69AC"/>
    <w:rsid w:val="008B6E96"/>
    <w:rsid w:val="008B75DD"/>
    <w:rsid w:val="008C1D7E"/>
    <w:rsid w:val="00912668"/>
    <w:rsid w:val="0091312D"/>
    <w:rsid w:val="0094002E"/>
    <w:rsid w:val="00945B77"/>
    <w:rsid w:val="00961E22"/>
    <w:rsid w:val="00967E1F"/>
    <w:rsid w:val="00972A10"/>
    <w:rsid w:val="00995A2B"/>
    <w:rsid w:val="009A56FE"/>
    <w:rsid w:val="009B061B"/>
    <w:rsid w:val="009B14A3"/>
    <w:rsid w:val="009B33EF"/>
    <w:rsid w:val="009C6774"/>
    <w:rsid w:val="009C7E93"/>
    <w:rsid w:val="009D2114"/>
    <w:rsid w:val="009F1257"/>
    <w:rsid w:val="009F200D"/>
    <w:rsid w:val="00A12798"/>
    <w:rsid w:val="00A204E0"/>
    <w:rsid w:val="00A40728"/>
    <w:rsid w:val="00A45827"/>
    <w:rsid w:val="00A5003B"/>
    <w:rsid w:val="00A643C0"/>
    <w:rsid w:val="00A65074"/>
    <w:rsid w:val="00A6771C"/>
    <w:rsid w:val="00A700FC"/>
    <w:rsid w:val="00AA5575"/>
    <w:rsid w:val="00AB0867"/>
    <w:rsid w:val="00AC2DB7"/>
    <w:rsid w:val="00AD5E28"/>
    <w:rsid w:val="00B003A2"/>
    <w:rsid w:val="00B114CE"/>
    <w:rsid w:val="00B12D8D"/>
    <w:rsid w:val="00B14993"/>
    <w:rsid w:val="00B158E0"/>
    <w:rsid w:val="00B16871"/>
    <w:rsid w:val="00B2334D"/>
    <w:rsid w:val="00B34C77"/>
    <w:rsid w:val="00B35925"/>
    <w:rsid w:val="00B52591"/>
    <w:rsid w:val="00B52B77"/>
    <w:rsid w:val="00B64CD3"/>
    <w:rsid w:val="00B65DB6"/>
    <w:rsid w:val="00B82EB4"/>
    <w:rsid w:val="00B8403E"/>
    <w:rsid w:val="00B842C5"/>
    <w:rsid w:val="00B925E3"/>
    <w:rsid w:val="00BA04B2"/>
    <w:rsid w:val="00BA5813"/>
    <w:rsid w:val="00BB6A20"/>
    <w:rsid w:val="00BC0F48"/>
    <w:rsid w:val="00BD2FFE"/>
    <w:rsid w:val="00BD7BA0"/>
    <w:rsid w:val="00BE38F0"/>
    <w:rsid w:val="00C07FA6"/>
    <w:rsid w:val="00C11C79"/>
    <w:rsid w:val="00C11D04"/>
    <w:rsid w:val="00C36487"/>
    <w:rsid w:val="00C4692C"/>
    <w:rsid w:val="00C64B4E"/>
    <w:rsid w:val="00C668E5"/>
    <w:rsid w:val="00C70072"/>
    <w:rsid w:val="00C72B62"/>
    <w:rsid w:val="00C73515"/>
    <w:rsid w:val="00C770C2"/>
    <w:rsid w:val="00C8399E"/>
    <w:rsid w:val="00C91DB8"/>
    <w:rsid w:val="00CB0ADA"/>
    <w:rsid w:val="00CB66B8"/>
    <w:rsid w:val="00CB7D3E"/>
    <w:rsid w:val="00D03796"/>
    <w:rsid w:val="00D048B7"/>
    <w:rsid w:val="00D059BB"/>
    <w:rsid w:val="00D11886"/>
    <w:rsid w:val="00D22AD2"/>
    <w:rsid w:val="00D279E0"/>
    <w:rsid w:val="00D56A5F"/>
    <w:rsid w:val="00D60E18"/>
    <w:rsid w:val="00D667EC"/>
    <w:rsid w:val="00D81F26"/>
    <w:rsid w:val="00D905DC"/>
    <w:rsid w:val="00DA07A9"/>
    <w:rsid w:val="00DA124B"/>
    <w:rsid w:val="00DA76A3"/>
    <w:rsid w:val="00DD37D4"/>
    <w:rsid w:val="00DD4928"/>
    <w:rsid w:val="00E059C7"/>
    <w:rsid w:val="00E21DF1"/>
    <w:rsid w:val="00E247DA"/>
    <w:rsid w:val="00E37B34"/>
    <w:rsid w:val="00E6422C"/>
    <w:rsid w:val="00E82CA5"/>
    <w:rsid w:val="00E97BA4"/>
    <w:rsid w:val="00EB30E5"/>
    <w:rsid w:val="00ED02F8"/>
    <w:rsid w:val="00ED37BE"/>
    <w:rsid w:val="00ED541E"/>
    <w:rsid w:val="00EE4AE8"/>
    <w:rsid w:val="00F07BC1"/>
    <w:rsid w:val="00F14941"/>
    <w:rsid w:val="00F41E6D"/>
    <w:rsid w:val="00F62B36"/>
    <w:rsid w:val="00F67BE0"/>
    <w:rsid w:val="00F92808"/>
    <w:rsid w:val="00FA55E4"/>
    <w:rsid w:val="00FA685F"/>
    <w:rsid w:val="00FA7E09"/>
    <w:rsid w:val="00FD06CF"/>
    <w:rsid w:val="00FD0CD5"/>
    <w:rsid w:val="00FF04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2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11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158E0"/>
    <w:pPr>
      <w:ind w:left="720"/>
      <w:contextualSpacing/>
    </w:pPr>
  </w:style>
  <w:style w:type="paragraph" w:customStyle="1" w:styleId="ConsPlusCell">
    <w:name w:val="ConsPlusCell"/>
    <w:uiPriority w:val="99"/>
    <w:rsid w:val="00B158E0"/>
    <w:pPr>
      <w:widowControl w:val="0"/>
      <w:suppressAutoHyphens/>
    </w:pPr>
    <w:rPr>
      <w:rFonts w:ascii="Calibri" w:hAnsi="Calibri" w:cs="Calibri"/>
      <w:color w:val="00000A"/>
      <w:sz w:val="22"/>
      <w:szCs w:val="22"/>
    </w:rPr>
  </w:style>
  <w:style w:type="paragraph" w:styleId="a5">
    <w:name w:val="No Spacing"/>
    <w:uiPriority w:val="1"/>
    <w:qFormat/>
    <w:rsid w:val="00C4692C"/>
    <w:rPr>
      <w:sz w:val="24"/>
      <w:szCs w:val="24"/>
    </w:rPr>
  </w:style>
  <w:style w:type="paragraph" w:styleId="a6">
    <w:name w:val="Balloon Text"/>
    <w:basedOn w:val="a"/>
    <w:link w:val="a7"/>
    <w:rsid w:val="00C4692C"/>
    <w:rPr>
      <w:rFonts w:ascii="Tahoma" w:hAnsi="Tahoma"/>
      <w:sz w:val="16"/>
      <w:szCs w:val="16"/>
    </w:rPr>
  </w:style>
  <w:style w:type="character" w:customStyle="1" w:styleId="a7">
    <w:name w:val="Текст выноски Знак"/>
    <w:link w:val="a6"/>
    <w:rsid w:val="00C4692C"/>
    <w:rPr>
      <w:rFonts w:ascii="Tahoma" w:hAnsi="Tahoma" w:cs="Tahoma"/>
      <w:sz w:val="16"/>
      <w:szCs w:val="16"/>
    </w:rPr>
  </w:style>
  <w:style w:type="character" w:customStyle="1" w:styleId="a8">
    <w:name w:val="Основной текст_"/>
    <w:link w:val="1"/>
    <w:rsid w:val="00674116"/>
    <w:rPr>
      <w:sz w:val="26"/>
      <w:szCs w:val="26"/>
      <w:shd w:val="clear" w:color="auto" w:fill="FFFFFF"/>
    </w:rPr>
  </w:style>
  <w:style w:type="paragraph" w:customStyle="1" w:styleId="1">
    <w:name w:val="Основной текст1"/>
    <w:basedOn w:val="a"/>
    <w:link w:val="a8"/>
    <w:rsid w:val="00674116"/>
    <w:pPr>
      <w:widowControl w:val="0"/>
      <w:shd w:val="clear" w:color="auto" w:fill="FFFFFF"/>
      <w:ind w:firstLine="400"/>
    </w:pPr>
    <w:rPr>
      <w:sz w:val="26"/>
      <w:szCs w:val="26"/>
    </w:rPr>
  </w:style>
  <w:style w:type="character" w:customStyle="1" w:styleId="a9">
    <w:name w:val="Колонтитул_"/>
    <w:link w:val="aa"/>
    <w:rsid w:val="00AA5575"/>
    <w:rPr>
      <w:sz w:val="22"/>
      <w:szCs w:val="22"/>
      <w:shd w:val="clear" w:color="auto" w:fill="FFFFFF"/>
    </w:rPr>
  </w:style>
  <w:style w:type="paragraph" w:customStyle="1" w:styleId="aa">
    <w:name w:val="Колонтитул"/>
    <w:basedOn w:val="a"/>
    <w:link w:val="a9"/>
    <w:rsid w:val="00AA5575"/>
    <w:pPr>
      <w:widowControl w:val="0"/>
      <w:shd w:val="clear" w:color="auto" w:fill="FFFFFF"/>
    </w:pPr>
    <w:rPr>
      <w:sz w:val="22"/>
      <w:szCs w:val="22"/>
    </w:rPr>
  </w:style>
  <w:style w:type="paragraph" w:customStyle="1" w:styleId="ConsPlusNormal">
    <w:name w:val="ConsPlusNormal"/>
    <w:rsid w:val="000E7990"/>
    <w:pPr>
      <w:widowControl w:val="0"/>
      <w:autoSpaceDE w:val="0"/>
      <w:autoSpaceDN w:val="0"/>
    </w:pPr>
    <w:rPr>
      <w:rFonts w:ascii="Calibri" w:hAnsi="Calibri" w:cs="Calibri"/>
      <w:sz w:val="22"/>
    </w:rPr>
  </w:style>
  <w:style w:type="character" w:styleId="ab">
    <w:name w:val="Hyperlink"/>
    <w:uiPriority w:val="99"/>
    <w:unhideWhenUsed/>
    <w:rsid w:val="00A204E0"/>
    <w:rPr>
      <w:color w:val="0000FF"/>
      <w:u w:val="single"/>
    </w:rPr>
  </w:style>
  <w:style w:type="paragraph" w:customStyle="1" w:styleId="Style9">
    <w:name w:val="Style9"/>
    <w:basedOn w:val="a"/>
    <w:rsid w:val="00BD7BA0"/>
    <w:pPr>
      <w:widowControl w:val="0"/>
      <w:autoSpaceDE w:val="0"/>
      <w:autoSpaceDN w:val="0"/>
      <w:adjustRightInd w:val="0"/>
    </w:pPr>
    <w:rPr>
      <w:sz w:val="24"/>
      <w:szCs w:val="24"/>
    </w:rPr>
  </w:style>
  <w:style w:type="character" w:customStyle="1" w:styleId="FontStyle138">
    <w:name w:val="Font Style138"/>
    <w:rsid w:val="00BD7BA0"/>
    <w:rPr>
      <w:rFonts w:ascii="Times New Roman" w:hAnsi="Times New Roman" w:cs="Times New Roman" w:hint="default"/>
      <w:sz w:val="26"/>
      <w:szCs w:val="26"/>
    </w:rPr>
  </w:style>
  <w:style w:type="paragraph" w:styleId="ac">
    <w:name w:val="header"/>
    <w:basedOn w:val="a"/>
    <w:link w:val="ad"/>
    <w:semiHidden/>
    <w:unhideWhenUsed/>
    <w:rsid w:val="002157D6"/>
    <w:pPr>
      <w:tabs>
        <w:tab w:val="center" w:pos="4677"/>
        <w:tab w:val="right" w:pos="9355"/>
      </w:tabs>
    </w:pPr>
  </w:style>
  <w:style w:type="character" w:customStyle="1" w:styleId="ad">
    <w:name w:val="Верхний колонтитул Знак"/>
    <w:basedOn w:val="a0"/>
    <w:link w:val="ac"/>
    <w:semiHidden/>
    <w:rsid w:val="002157D6"/>
  </w:style>
  <w:style w:type="paragraph" w:styleId="ae">
    <w:name w:val="footer"/>
    <w:basedOn w:val="a"/>
    <w:link w:val="af"/>
    <w:semiHidden/>
    <w:unhideWhenUsed/>
    <w:rsid w:val="002157D6"/>
    <w:pPr>
      <w:tabs>
        <w:tab w:val="center" w:pos="4677"/>
        <w:tab w:val="right" w:pos="9355"/>
      </w:tabs>
    </w:pPr>
  </w:style>
  <w:style w:type="character" w:customStyle="1" w:styleId="af">
    <w:name w:val="Нижний колонтитул Знак"/>
    <w:basedOn w:val="a0"/>
    <w:link w:val="ae"/>
    <w:semiHidden/>
    <w:rsid w:val="002157D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6C31AD64898E0EE1619CF9C5A54B2793A8FAE71B31D4A0D6F385C7BA8A5F3332AE720C6C3F1B1F83B6B4DB3E38C76Ag8n0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9\Desktop\&#1064;&#1072;&#1073;&#1083;&#1086;&#1085;&#1099;\&#1064;&#1072;&#1073;&#1083;&#1086;&#1085;%20&#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1FD42-37B4-4BCE-BE0F-FC76DF0AD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Постановление</Template>
  <TotalTime>409</TotalTime>
  <Pages>18</Pages>
  <Words>5239</Words>
  <Characters>29864</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35033</CharactersWithSpaces>
  <SharedDoc>false</SharedDoc>
  <HLinks>
    <vt:vector size="6" baseType="variant">
      <vt:variant>
        <vt:i4>2293859</vt:i4>
      </vt:variant>
      <vt:variant>
        <vt:i4>0</vt:i4>
      </vt:variant>
      <vt:variant>
        <vt:i4>0</vt:i4>
      </vt:variant>
      <vt:variant>
        <vt:i4>5</vt:i4>
      </vt:variant>
      <vt:variant>
        <vt:lpwstr>consultantplus://offline/ref=A96C31AD64898E0EE1619CF9C5A54B2793A8FAE71B31D4A0D6F385C7BA8A5F3332AE720C6C3F1B1F83B6B4DB3E38C76Ag8n0E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39</dc:creator>
  <cp:lastModifiedBy>Лотос</cp:lastModifiedBy>
  <cp:revision>22</cp:revision>
  <cp:lastPrinted>2022-03-10T11:04:00Z</cp:lastPrinted>
  <dcterms:created xsi:type="dcterms:W3CDTF">2021-11-10T06:11:00Z</dcterms:created>
  <dcterms:modified xsi:type="dcterms:W3CDTF">2025-11-26T07:07:00Z</dcterms:modified>
</cp:coreProperties>
</file>